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1"/>
        <w:gridCol w:w="6495"/>
      </w:tblGrid>
      <w:tr w:rsidR="000A0731" w14:paraId="399322AC" w14:textId="77777777" w:rsidTr="00703475">
        <w:trPr>
          <w:trHeight w:val="417"/>
        </w:trPr>
        <w:tc>
          <w:tcPr>
            <w:tcW w:w="2861" w:type="dxa"/>
          </w:tcPr>
          <w:p w14:paraId="3ED73748" w14:textId="77777777" w:rsidR="000A0731" w:rsidRPr="00EB7530" w:rsidRDefault="000A0731" w:rsidP="00703475">
            <w:pPr>
              <w:pStyle w:val="TableParagraph"/>
              <w:spacing w:before="87"/>
              <w:rPr>
                <w:b/>
                <w:bCs/>
                <w:sz w:val="20"/>
              </w:rPr>
            </w:pPr>
            <w:r w:rsidRPr="00EB7530">
              <w:rPr>
                <w:b/>
                <w:bCs/>
                <w:sz w:val="20"/>
              </w:rPr>
              <w:t>Position Title:</w:t>
            </w:r>
          </w:p>
        </w:tc>
        <w:tc>
          <w:tcPr>
            <w:tcW w:w="6495" w:type="dxa"/>
          </w:tcPr>
          <w:p w14:paraId="6170A5BD" w14:textId="77777777" w:rsidR="000A0731" w:rsidRDefault="000A0731" w:rsidP="00703475">
            <w:pPr>
              <w:pStyle w:val="TableParagraph"/>
              <w:spacing w:before="87"/>
              <w:ind w:left="59"/>
              <w:rPr>
                <w:sz w:val="20"/>
              </w:rPr>
            </w:pPr>
            <w:r>
              <w:rPr>
                <w:sz w:val="20"/>
              </w:rPr>
              <w:t xml:space="preserve">Senior </w:t>
            </w:r>
            <w:r w:rsidRPr="00FF3F8C">
              <w:rPr>
                <w:sz w:val="20"/>
              </w:rPr>
              <w:t>Quantity Surveyor</w:t>
            </w:r>
          </w:p>
        </w:tc>
      </w:tr>
      <w:tr w:rsidR="000A0731" w14:paraId="192A6D18" w14:textId="77777777" w:rsidTr="00703475">
        <w:trPr>
          <w:trHeight w:val="412"/>
        </w:trPr>
        <w:tc>
          <w:tcPr>
            <w:tcW w:w="2861" w:type="dxa"/>
          </w:tcPr>
          <w:p w14:paraId="5CA5E03F" w14:textId="77777777" w:rsidR="000A0731" w:rsidRPr="00EB7530" w:rsidRDefault="000A0731" w:rsidP="00703475">
            <w:pPr>
              <w:pStyle w:val="TableParagraph"/>
              <w:spacing w:before="87"/>
              <w:rPr>
                <w:b/>
                <w:bCs/>
                <w:sz w:val="20"/>
              </w:rPr>
            </w:pPr>
            <w:r w:rsidRPr="00EB7530">
              <w:rPr>
                <w:b/>
                <w:bCs/>
                <w:sz w:val="20"/>
              </w:rPr>
              <w:t>Business:</w:t>
            </w:r>
          </w:p>
        </w:tc>
        <w:tc>
          <w:tcPr>
            <w:tcW w:w="6495" w:type="dxa"/>
          </w:tcPr>
          <w:p w14:paraId="6298C0D4" w14:textId="77777777" w:rsidR="000A0731" w:rsidRDefault="000A0731" w:rsidP="00703475">
            <w:pPr>
              <w:pStyle w:val="TableParagraph"/>
              <w:spacing w:before="87"/>
              <w:rPr>
                <w:sz w:val="20"/>
              </w:rPr>
            </w:pPr>
            <w:r>
              <w:rPr>
                <w:sz w:val="20"/>
              </w:rPr>
              <w:t>Sweet Projects</w:t>
            </w:r>
          </w:p>
        </w:tc>
      </w:tr>
      <w:tr w:rsidR="000A0731" w14:paraId="5340B467" w14:textId="77777777" w:rsidTr="00703475">
        <w:trPr>
          <w:trHeight w:val="412"/>
        </w:trPr>
        <w:tc>
          <w:tcPr>
            <w:tcW w:w="2861" w:type="dxa"/>
          </w:tcPr>
          <w:p w14:paraId="0BA7F0A9" w14:textId="77777777" w:rsidR="000A0731" w:rsidRPr="00EB7530" w:rsidRDefault="000A0731" w:rsidP="00703475">
            <w:pPr>
              <w:pStyle w:val="TableParagraph"/>
              <w:spacing w:before="87"/>
              <w:rPr>
                <w:b/>
                <w:bCs/>
                <w:sz w:val="20"/>
              </w:rPr>
            </w:pPr>
            <w:r w:rsidRPr="00EB7530">
              <w:rPr>
                <w:b/>
                <w:bCs/>
                <w:sz w:val="20"/>
              </w:rPr>
              <w:t>Location:</w:t>
            </w:r>
          </w:p>
        </w:tc>
        <w:tc>
          <w:tcPr>
            <w:tcW w:w="6495" w:type="dxa"/>
          </w:tcPr>
          <w:p w14:paraId="44C84D0D" w14:textId="77777777" w:rsidR="000A0731" w:rsidRDefault="000A0731" w:rsidP="00703475">
            <w:pPr>
              <w:pStyle w:val="TableParagraph"/>
              <w:spacing w:before="87"/>
              <w:rPr>
                <w:sz w:val="20"/>
              </w:rPr>
            </w:pPr>
            <w:r>
              <w:rPr>
                <w:sz w:val="20"/>
              </w:rPr>
              <w:t>Site Based</w:t>
            </w:r>
          </w:p>
        </w:tc>
      </w:tr>
      <w:tr w:rsidR="000A0731" w14:paraId="3335D8FB" w14:textId="77777777" w:rsidTr="00703475">
        <w:trPr>
          <w:trHeight w:val="417"/>
        </w:trPr>
        <w:tc>
          <w:tcPr>
            <w:tcW w:w="2861" w:type="dxa"/>
          </w:tcPr>
          <w:p w14:paraId="7455B499" w14:textId="77777777" w:rsidR="000A0731" w:rsidRPr="00EB7530" w:rsidRDefault="000A0731" w:rsidP="00703475">
            <w:pPr>
              <w:pStyle w:val="TableParagraph"/>
              <w:spacing w:before="89"/>
              <w:rPr>
                <w:b/>
                <w:bCs/>
                <w:sz w:val="20"/>
              </w:rPr>
            </w:pPr>
            <w:r w:rsidRPr="00EB7530">
              <w:rPr>
                <w:b/>
                <w:bCs/>
                <w:sz w:val="20"/>
              </w:rPr>
              <w:t>Line Manager:</w:t>
            </w:r>
          </w:p>
        </w:tc>
        <w:tc>
          <w:tcPr>
            <w:tcW w:w="6495" w:type="dxa"/>
          </w:tcPr>
          <w:p w14:paraId="16FE41FA" w14:textId="77777777" w:rsidR="000A0731" w:rsidRDefault="000A0731" w:rsidP="00703475">
            <w:pPr>
              <w:pStyle w:val="TableParagraph"/>
              <w:spacing w:before="89"/>
              <w:rPr>
                <w:sz w:val="20"/>
              </w:rPr>
            </w:pPr>
            <w:r>
              <w:rPr>
                <w:sz w:val="20"/>
              </w:rPr>
              <w:t xml:space="preserve">Commercial Manager/Director </w:t>
            </w:r>
          </w:p>
        </w:tc>
      </w:tr>
      <w:tr w:rsidR="000A0731" w14:paraId="37EB6FF0" w14:textId="77777777" w:rsidTr="00703475">
        <w:trPr>
          <w:trHeight w:val="417"/>
        </w:trPr>
        <w:tc>
          <w:tcPr>
            <w:tcW w:w="2861" w:type="dxa"/>
          </w:tcPr>
          <w:p w14:paraId="33D1E1C3" w14:textId="77777777" w:rsidR="000A0731" w:rsidRPr="00EB7530" w:rsidRDefault="000A0731" w:rsidP="00703475">
            <w:pPr>
              <w:pStyle w:val="TableParagraph"/>
              <w:spacing w:before="89"/>
              <w:rPr>
                <w:b/>
                <w:bCs/>
                <w:sz w:val="20"/>
              </w:rPr>
            </w:pPr>
            <w:r>
              <w:rPr>
                <w:b/>
                <w:bCs/>
                <w:sz w:val="20"/>
              </w:rPr>
              <w:t>Deputy:</w:t>
            </w:r>
          </w:p>
        </w:tc>
        <w:tc>
          <w:tcPr>
            <w:tcW w:w="6495" w:type="dxa"/>
          </w:tcPr>
          <w:p w14:paraId="15CEC1BF" w14:textId="77777777" w:rsidR="000A0731" w:rsidRDefault="000A0731" w:rsidP="00703475">
            <w:pPr>
              <w:pStyle w:val="TableParagraph"/>
              <w:spacing w:before="89"/>
              <w:ind w:left="0"/>
              <w:rPr>
                <w:sz w:val="20"/>
              </w:rPr>
            </w:pPr>
            <w:r>
              <w:rPr>
                <w:sz w:val="20"/>
              </w:rPr>
              <w:t xml:space="preserve">  Quantity Surveyor </w:t>
            </w:r>
          </w:p>
        </w:tc>
      </w:tr>
      <w:tr w:rsidR="000A0731" w14:paraId="6F9E631E" w14:textId="77777777" w:rsidTr="00703475">
        <w:trPr>
          <w:trHeight w:val="417"/>
        </w:trPr>
        <w:tc>
          <w:tcPr>
            <w:tcW w:w="2861" w:type="dxa"/>
          </w:tcPr>
          <w:p w14:paraId="5E3222D3" w14:textId="77777777" w:rsidR="000A0731" w:rsidRPr="00EB7530" w:rsidRDefault="000A0731" w:rsidP="00703475">
            <w:pPr>
              <w:pStyle w:val="TableParagraph"/>
              <w:spacing w:before="89"/>
              <w:rPr>
                <w:b/>
                <w:bCs/>
                <w:sz w:val="20"/>
              </w:rPr>
            </w:pPr>
            <w:r w:rsidRPr="00EB7530">
              <w:rPr>
                <w:b/>
                <w:bCs/>
                <w:sz w:val="20"/>
              </w:rPr>
              <w:t>Job Type:</w:t>
            </w:r>
          </w:p>
        </w:tc>
        <w:tc>
          <w:tcPr>
            <w:tcW w:w="6495" w:type="dxa"/>
          </w:tcPr>
          <w:p w14:paraId="446EF449" w14:textId="77777777" w:rsidR="000A0731" w:rsidRDefault="000A0731" w:rsidP="00703475">
            <w:pPr>
              <w:pStyle w:val="TableParagraph"/>
              <w:spacing w:before="89"/>
              <w:rPr>
                <w:sz w:val="20"/>
              </w:rPr>
            </w:pPr>
            <w:r w:rsidRPr="008F4CB3">
              <w:rPr>
                <w:sz w:val="20"/>
              </w:rPr>
              <w:t>SMT 4 – Management Level</w:t>
            </w:r>
          </w:p>
        </w:tc>
      </w:tr>
    </w:tbl>
    <w:p w14:paraId="2A4D647F" w14:textId="77777777" w:rsidR="000A0731" w:rsidRDefault="000A0731" w:rsidP="000A0731">
      <w:pPr>
        <w:pStyle w:val="BodyText"/>
        <w:spacing w:before="10"/>
        <w:rPr>
          <w:rFonts w:ascii="Times New Roman"/>
          <w:sz w:val="11"/>
        </w:rPr>
      </w:pPr>
    </w:p>
    <w:p w14:paraId="76151381" w14:textId="77777777" w:rsidR="000A0731" w:rsidRDefault="000A0731" w:rsidP="000A0731">
      <w:pPr>
        <w:pStyle w:val="Heading1"/>
        <w:tabs>
          <w:tab w:val="left" w:pos="3351"/>
          <w:tab w:val="left" w:pos="9589"/>
        </w:tabs>
        <w:spacing w:before="99"/>
      </w:pPr>
      <w:bookmarkStart w:id="0" w:name="Primary_function"/>
      <w:bookmarkEnd w:id="0"/>
      <w:r>
        <w:rPr>
          <w:color w:val="FFFFFF"/>
          <w:w w:val="99"/>
          <w:shd w:val="clear" w:color="auto" w:fill="00AFEF"/>
        </w:rPr>
        <w:t xml:space="preserve"> </w:t>
      </w:r>
      <w:r w:rsidRPr="00193A77">
        <w:rPr>
          <w:color w:val="FFFFFF"/>
          <w:shd w:val="clear" w:color="auto" w:fill="51BCBF"/>
        </w:rPr>
        <w:tab/>
        <w:t>PRIMARY</w:t>
      </w:r>
      <w:r w:rsidRPr="00193A77">
        <w:rPr>
          <w:color w:val="FFFFFF"/>
          <w:spacing w:val="-6"/>
          <w:shd w:val="clear" w:color="auto" w:fill="51BCBF"/>
        </w:rPr>
        <w:t xml:space="preserve"> </w:t>
      </w:r>
      <w:r w:rsidRPr="00193A77">
        <w:rPr>
          <w:color w:val="FFFFFF"/>
          <w:shd w:val="clear" w:color="auto" w:fill="51BCBF"/>
        </w:rPr>
        <w:t>FUNCTION</w:t>
      </w:r>
      <w:r w:rsidRPr="00193A77">
        <w:rPr>
          <w:color w:val="FFFFFF"/>
          <w:shd w:val="clear" w:color="auto" w:fill="51BCBF"/>
        </w:rPr>
        <w:tab/>
      </w:r>
    </w:p>
    <w:p w14:paraId="219A44FC" w14:textId="77777777" w:rsidR="000A0731" w:rsidRDefault="000A0731" w:rsidP="000A0731">
      <w:pPr>
        <w:pStyle w:val="BodyText"/>
        <w:spacing w:before="81"/>
        <w:ind w:left="147"/>
        <w:rPr>
          <w:color w:val="1D366D"/>
        </w:rPr>
      </w:pPr>
      <w:r>
        <w:rPr>
          <w:color w:val="1D366D"/>
        </w:rPr>
        <w:t>JOB ROLE PURPOSE</w:t>
      </w:r>
    </w:p>
    <w:p w14:paraId="36553A9C" w14:textId="77777777" w:rsidR="000A0731" w:rsidRPr="00C5594D" w:rsidRDefault="000A0731" w:rsidP="000A0731">
      <w:pPr>
        <w:pStyle w:val="BodyText"/>
        <w:spacing w:before="146"/>
        <w:ind w:left="147"/>
      </w:pPr>
      <w:r w:rsidRPr="00C5594D">
        <w:t>The primary responsibility</w:t>
      </w:r>
      <w:r w:rsidRPr="009E5E38">
        <w:t xml:space="preserve"> for the commercial management and administration of works / tasks as allocated. Projects will typically range from c £5m to 10 million within </w:t>
      </w:r>
      <w:r>
        <w:t>the</w:t>
      </w:r>
      <w:r w:rsidRPr="009E5E38">
        <w:t xml:space="preserve"> business and may be singular projects in excess of £10million and covering the </w:t>
      </w:r>
      <w:r>
        <w:t xml:space="preserve">different </w:t>
      </w:r>
      <w:r w:rsidRPr="009E5E38">
        <w:t>market sector</w:t>
      </w:r>
      <w:r>
        <w:t>s.</w:t>
      </w:r>
    </w:p>
    <w:p w14:paraId="7EB63BF3" w14:textId="77777777" w:rsidR="000A0731" w:rsidRDefault="000A0731" w:rsidP="000A0731">
      <w:pPr>
        <w:pStyle w:val="BodyText"/>
        <w:spacing w:before="146"/>
        <w:ind w:left="147"/>
      </w:pPr>
      <w:r>
        <w:rPr>
          <w:color w:val="1D366D"/>
        </w:rPr>
        <w:t>COMPETANCIES</w:t>
      </w:r>
    </w:p>
    <w:p w14:paraId="3026CBD8" w14:textId="77777777" w:rsidR="000A0731" w:rsidRDefault="000A0731" w:rsidP="000A0731">
      <w:pPr>
        <w:pStyle w:val="BodyText"/>
        <w:spacing w:before="11"/>
        <w:rPr>
          <w:sz w:val="9"/>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0"/>
        <w:gridCol w:w="7670"/>
      </w:tblGrid>
      <w:tr w:rsidR="000A0731" w14:paraId="3B3DF7FE" w14:textId="77777777" w:rsidTr="009439F5">
        <w:trPr>
          <w:trHeight w:val="621"/>
        </w:trPr>
        <w:tc>
          <w:tcPr>
            <w:tcW w:w="1730" w:type="dxa"/>
            <w:shd w:val="clear" w:color="auto" w:fill="51BCBF"/>
          </w:tcPr>
          <w:p w14:paraId="5B66ECF7" w14:textId="77777777" w:rsidR="000A0731" w:rsidRPr="00575484" w:rsidRDefault="000A0731" w:rsidP="00703475">
            <w:pPr>
              <w:pStyle w:val="TableParagraph"/>
              <w:spacing w:line="235" w:lineRule="exact"/>
              <w:rPr>
                <w:b/>
                <w:bCs/>
                <w:color w:val="FFFFFF" w:themeColor="background1"/>
                <w:sz w:val="20"/>
                <w:szCs w:val="20"/>
              </w:rPr>
            </w:pPr>
            <w:r w:rsidRPr="00575484">
              <w:rPr>
                <w:b/>
                <w:bCs/>
                <w:color w:val="FFFFFF" w:themeColor="background1"/>
                <w:sz w:val="20"/>
                <w:szCs w:val="20"/>
              </w:rPr>
              <w:t>Governance</w:t>
            </w:r>
          </w:p>
        </w:tc>
        <w:tc>
          <w:tcPr>
            <w:tcW w:w="7670" w:type="dxa"/>
          </w:tcPr>
          <w:p w14:paraId="169DB539" w14:textId="77777777" w:rsidR="000A0731" w:rsidRPr="00575484" w:rsidRDefault="000A0731" w:rsidP="00703475">
            <w:pPr>
              <w:pStyle w:val="TableParagraph"/>
              <w:spacing w:before="1"/>
              <w:ind w:left="105" w:right="459"/>
              <w:rPr>
                <w:sz w:val="20"/>
                <w:szCs w:val="20"/>
              </w:rPr>
            </w:pPr>
            <w:r w:rsidRPr="00575484">
              <w:rPr>
                <w:sz w:val="20"/>
                <w:szCs w:val="20"/>
              </w:rPr>
              <w:t>Understand importance of internal and external reporting (client reporting), establishing templates and improving company &amp; project governance</w:t>
            </w:r>
          </w:p>
        </w:tc>
      </w:tr>
      <w:tr w:rsidR="000A0731" w14:paraId="38DEDC0E" w14:textId="77777777" w:rsidTr="009439F5">
        <w:trPr>
          <w:trHeight w:val="621"/>
        </w:trPr>
        <w:tc>
          <w:tcPr>
            <w:tcW w:w="1730" w:type="dxa"/>
            <w:shd w:val="clear" w:color="auto" w:fill="51BCBF"/>
          </w:tcPr>
          <w:p w14:paraId="535F8C29" w14:textId="77777777" w:rsidR="000A0731" w:rsidRPr="00575484" w:rsidRDefault="000A0731" w:rsidP="00703475">
            <w:pPr>
              <w:pStyle w:val="TableParagraph"/>
              <w:spacing w:line="235" w:lineRule="exact"/>
              <w:rPr>
                <w:b/>
                <w:bCs/>
                <w:color w:val="FFFFFF" w:themeColor="background1"/>
                <w:sz w:val="20"/>
                <w:szCs w:val="20"/>
              </w:rPr>
            </w:pPr>
            <w:r>
              <w:rPr>
                <w:b/>
                <w:bCs/>
                <w:color w:val="FFFFFF" w:themeColor="background1"/>
                <w:sz w:val="20"/>
                <w:szCs w:val="20"/>
              </w:rPr>
              <w:t>Leadership</w:t>
            </w:r>
          </w:p>
        </w:tc>
        <w:tc>
          <w:tcPr>
            <w:tcW w:w="7670" w:type="dxa"/>
          </w:tcPr>
          <w:p w14:paraId="1390E647" w14:textId="77777777" w:rsidR="000A0731" w:rsidRPr="00BC068E" w:rsidRDefault="000A0731" w:rsidP="00703475">
            <w:pPr>
              <w:pStyle w:val="TableParagraph"/>
              <w:spacing w:before="1"/>
              <w:ind w:left="105" w:right="459"/>
              <w:rPr>
                <w:sz w:val="20"/>
                <w:szCs w:val="20"/>
              </w:rPr>
            </w:pPr>
            <w:r w:rsidRPr="00BC068E">
              <w:rPr>
                <w:sz w:val="20"/>
                <w:szCs w:val="20"/>
              </w:rPr>
              <w:t>Strong leadership skills, e</w:t>
            </w:r>
            <w:r w:rsidRPr="00575484">
              <w:rPr>
                <w:sz w:val="20"/>
                <w:szCs w:val="20"/>
              </w:rPr>
              <w:t>xperience in working with senior leaders, and throughout the business to get the best results</w:t>
            </w:r>
          </w:p>
        </w:tc>
      </w:tr>
      <w:tr w:rsidR="000A0731" w14:paraId="33DA1502" w14:textId="77777777" w:rsidTr="009439F5">
        <w:trPr>
          <w:trHeight w:val="621"/>
        </w:trPr>
        <w:tc>
          <w:tcPr>
            <w:tcW w:w="1730" w:type="dxa"/>
            <w:shd w:val="clear" w:color="auto" w:fill="51BCBF"/>
          </w:tcPr>
          <w:p w14:paraId="58ACC9A5" w14:textId="77777777" w:rsidR="000A0731" w:rsidRPr="00575484" w:rsidRDefault="000A0731" w:rsidP="00703475">
            <w:pPr>
              <w:pStyle w:val="TableParagraph"/>
              <w:spacing w:line="235" w:lineRule="exact"/>
              <w:rPr>
                <w:b/>
                <w:bCs/>
                <w:color w:val="FFFFFF" w:themeColor="background1"/>
                <w:sz w:val="20"/>
                <w:szCs w:val="20"/>
              </w:rPr>
            </w:pPr>
            <w:r>
              <w:rPr>
                <w:b/>
                <w:bCs/>
                <w:color w:val="FFFFFF" w:themeColor="background1"/>
                <w:sz w:val="20"/>
                <w:szCs w:val="20"/>
              </w:rPr>
              <w:t xml:space="preserve">Team Player </w:t>
            </w:r>
          </w:p>
        </w:tc>
        <w:tc>
          <w:tcPr>
            <w:tcW w:w="7670" w:type="dxa"/>
          </w:tcPr>
          <w:p w14:paraId="77C0A07F" w14:textId="77777777" w:rsidR="000A0731" w:rsidRPr="00575484" w:rsidRDefault="000A0731" w:rsidP="00703475">
            <w:pPr>
              <w:pStyle w:val="TableParagraph"/>
              <w:spacing w:before="1"/>
              <w:ind w:left="105" w:right="459"/>
              <w:rPr>
                <w:sz w:val="20"/>
                <w:szCs w:val="20"/>
              </w:rPr>
            </w:pPr>
            <w:r w:rsidRPr="00BC068E">
              <w:rPr>
                <w:sz w:val="20"/>
                <w:szCs w:val="20"/>
              </w:rPr>
              <w:t>Ability to harness a working environment which encourages team work, energy, and creativity</w:t>
            </w:r>
          </w:p>
        </w:tc>
      </w:tr>
      <w:tr w:rsidR="000A0731" w14:paraId="380692E1" w14:textId="77777777" w:rsidTr="009439F5">
        <w:trPr>
          <w:trHeight w:val="621"/>
        </w:trPr>
        <w:tc>
          <w:tcPr>
            <w:tcW w:w="1730" w:type="dxa"/>
            <w:shd w:val="clear" w:color="auto" w:fill="51BCBF"/>
          </w:tcPr>
          <w:p w14:paraId="5064C4B8" w14:textId="77777777" w:rsidR="000A0731" w:rsidRPr="00BC068E" w:rsidRDefault="000A0731" w:rsidP="00703475">
            <w:pPr>
              <w:pStyle w:val="TableParagraph"/>
              <w:spacing w:line="235" w:lineRule="exact"/>
              <w:rPr>
                <w:b/>
                <w:bCs/>
                <w:color w:val="FFFFFF" w:themeColor="background1"/>
                <w:sz w:val="20"/>
                <w:szCs w:val="20"/>
              </w:rPr>
            </w:pPr>
            <w:r w:rsidRPr="00BC068E">
              <w:rPr>
                <w:b/>
                <w:bCs/>
                <w:color w:val="FFFFFF" w:themeColor="background1"/>
                <w:sz w:val="20"/>
                <w:szCs w:val="20"/>
              </w:rPr>
              <w:t xml:space="preserve">Decision-making </w:t>
            </w:r>
          </w:p>
        </w:tc>
        <w:tc>
          <w:tcPr>
            <w:tcW w:w="7670" w:type="dxa"/>
          </w:tcPr>
          <w:p w14:paraId="44DB9C43" w14:textId="77777777" w:rsidR="000A0731" w:rsidRPr="00BC068E" w:rsidRDefault="000A0731" w:rsidP="00703475">
            <w:pPr>
              <w:pStyle w:val="TableParagraph"/>
              <w:spacing w:before="1"/>
              <w:ind w:left="105" w:right="459"/>
              <w:rPr>
                <w:sz w:val="20"/>
                <w:szCs w:val="20"/>
              </w:rPr>
            </w:pPr>
            <w:r w:rsidRPr="00BC068E">
              <w:rPr>
                <w:sz w:val="20"/>
                <w:szCs w:val="20"/>
              </w:rPr>
              <w:t>Excellent problem-solving skills, ability to think on your feet and recommend decisions with little hesitation</w:t>
            </w:r>
          </w:p>
        </w:tc>
      </w:tr>
      <w:tr w:rsidR="000A0731" w14:paraId="039743E1" w14:textId="77777777" w:rsidTr="009439F5">
        <w:trPr>
          <w:trHeight w:val="604"/>
        </w:trPr>
        <w:tc>
          <w:tcPr>
            <w:tcW w:w="1730" w:type="dxa"/>
            <w:shd w:val="clear" w:color="auto" w:fill="51BCBF"/>
          </w:tcPr>
          <w:p w14:paraId="6F3D81B9" w14:textId="77777777" w:rsidR="000A0731" w:rsidRPr="00BC068E" w:rsidRDefault="000A0731" w:rsidP="00703475">
            <w:pPr>
              <w:pStyle w:val="TableParagraph"/>
              <w:spacing w:line="235" w:lineRule="exact"/>
              <w:rPr>
                <w:b/>
                <w:bCs/>
                <w:color w:val="FFFFFF" w:themeColor="background1"/>
                <w:sz w:val="20"/>
                <w:szCs w:val="20"/>
              </w:rPr>
            </w:pPr>
            <w:r w:rsidRPr="00BC068E">
              <w:rPr>
                <w:b/>
                <w:bCs/>
                <w:color w:val="FFFFFF" w:themeColor="background1"/>
                <w:sz w:val="20"/>
                <w:szCs w:val="20"/>
              </w:rPr>
              <w:t>Communication</w:t>
            </w:r>
          </w:p>
        </w:tc>
        <w:tc>
          <w:tcPr>
            <w:tcW w:w="7670" w:type="dxa"/>
          </w:tcPr>
          <w:p w14:paraId="25A69B0F" w14:textId="77777777" w:rsidR="000A0731" w:rsidRPr="00BC068E" w:rsidRDefault="000A0731" w:rsidP="00703475">
            <w:pPr>
              <w:pStyle w:val="TableParagraph"/>
              <w:spacing w:before="1"/>
              <w:ind w:left="105" w:right="459"/>
              <w:rPr>
                <w:sz w:val="20"/>
                <w:szCs w:val="20"/>
              </w:rPr>
            </w:pPr>
            <w:r w:rsidRPr="00BC068E">
              <w:rPr>
                <w:sz w:val="20"/>
                <w:szCs w:val="20"/>
              </w:rPr>
              <w:t>Presentation and spoken ability, written communication skills to be able to prepare company and project reports</w:t>
            </w:r>
          </w:p>
        </w:tc>
      </w:tr>
      <w:tr w:rsidR="000A0731" w14:paraId="02CD5BC9" w14:textId="77777777" w:rsidTr="009439F5">
        <w:trPr>
          <w:trHeight w:val="540"/>
        </w:trPr>
        <w:tc>
          <w:tcPr>
            <w:tcW w:w="1730" w:type="dxa"/>
            <w:shd w:val="clear" w:color="auto" w:fill="51BCBF"/>
          </w:tcPr>
          <w:p w14:paraId="5D13AF68" w14:textId="77777777" w:rsidR="000A0731" w:rsidRPr="00BC068E" w:rsidRDefault="000A0731" w:rsidP="00703475">
            <w:pPr>
              <w:pStyle w:val="TableParagraph"/>
              <w:spacing w:line="235" w:lineRule="exact"/>
              <w:rPr>
                <w:b/>
                <w:bCs/>
                <w:color w:val="FFFFFF" w:themeColor="background1"/>
                <w:sz w:val="20"/>
                <w:szCs w:val="20"/>
              </w:rPr>
            </w:pPr>
            <w:r w:rsidRPr="00BC068E">
              <w:rPr>
                <w:b/>
                <w:bCs/>
                <w:color w:val="FFFFFF" w:themeColor="background1"/>
                <w:sz w:val="20"/>
                <w:szCs w:val="20"/>
              </w:rPr>
              <w:t xml:space="preserve">Attention to </w:t>
            </w:r>
          </w:p>
          <w:p w14:paraId="573D0A1D" w14:textId="77777777" w:rsidR="000A0731" w:rsidRPr="00BC068E" w:rsidRDefault="000A0731" w:rsidP="00703475">
            <w:pPr>
              <w:pStyle w:val="TableParagraph"/>
              <w:spacing w:line="235" w:lineRule="exact"/>
              <w:rPr>
                <w:b/>
                <w:bCs/>
                <w:color w:val="FFFFFF" w:themeColor="background1"/>
                <w:sz w:val="20"/>
                <w:szCs w:val="20"/>
              </w:rPr>
            </w:pPr>
            <w:r w:rsidRPr="00BC068E">
              <w:rPr>
                <w:b/>
                <w:bCs/>
                <w:color w:val="FFFFFF" w:themeColor="background1"/>
                <w:sz w:val="20"/>
                <w:szCs w:val="20"/>
              </w:rPr>
              <w:t xml:space="preserve">Detail </w:t>
            </w:r>
          </w:p>
        </w:tc>
        <w:tc>
          <w:tcPr>
            <w:tcW w:w="7670" w:type="dxa"/>
          </w:tcPr>
          <w:p w14:paraId="5BB9D280" w14:textId="77777777" w:rsidR="000A0731" w:rsidRPr="00BC068E" w:rsidRDefault="000A0731" w:rsidP="00703475">
            <w:pPr>
              <w:pStyle w:val="TableParagraph"/>
              <w:spacing w:before="1"/>
              <w:ind w:left="105" w:right="459"/>
              <w:rPr>
                <w:sz w:val="20"/>
                <w:szCs w:val="20"/>
              </w:rPr>
            </w:pPr>
            <w:r w:rsidRPr="00BC068E">
              <w:rPr>
                <w:sz w:val="20"/>
                <w:szCs w:val="20"/>
              </w:rPr>
              <w:t xml:space="preserve">Meticulous attention to detail, provide high-quality reports and maintain high standards within the wider business </w:t>
            </w:r>
          </w:p>
        </w:tc>
      </w:tr>
      <w:tr w:rsidR="000A0731" w14:paraId="5DC85FD9" w14:textId="77777777" w:rsidTr="009439F5">
        <w:trPr>
          <w:trHeight w:val="494"/>
        </w:trPr>
        <w:tc>
          <w:tcPr>
            <w:tcW w:w="1730" w:type="dxa"/>
            <w:shd w:val="clear" w:color="auto" w:fill="51BCBF"/>
          </w:tcPr>
          <w:p w14:paraId="1B46D4FC" w14:textId="77777777" w:rsidR="000A0731" w:rsidRPr="00BC068E" w:rsidRDefault="000A0731" w:rsidP="00703475">
            <w:pPr>
              <w:pStyle w:val="TableParagraph"/>
              <w:spacing w:line="235" w:lineRule="exact"/>
              <w:rPr>
                <w:b/>
                <w:bCs/>
                <w:color w:val="FFFFFF" w:themeColor="background1"/>
                <w:sz w:val="20"/>
                <w:szCs w:val="20"/>
              </w:rPr>
            </w:pPr>
            <w:r w:rsidRPr="00BC068E">
              <w:rPr>
                <w:b/>
                <w:bCs/>
                <w:color w:val="FFFFFF" w:themeColor="background1"/>
                <w:sz w:val="20"/>
                <w:szCs w:val="20"/>
              </w:rPr>
              <w:t>Project management</w:t>
            </w:r>
          </w:p>
        </w:tc>
        <w:tc>
          <w:tcPr>
            <w:tcW w:w="7670" w:type="dxa"/>
          </w:tcPr>
          <w:p w14:paraId="07658C69" w14:textId="77777777" w:rsidR="000A0731" w:rsidRPr="00BC068E" w:rsidRDefault="000A0731" w:rsidP="00703475">
            <w:pPr>
              <w:pStyle w:val="TableParagraph"/>
              <w:spacing w:before="1"/>
              <w:ind w:left="105" w:right="459"/>
              <w:rPr>
                <w:sz w:val="20"/>
                <w:szCs w:val="20"/>
              </w:rPr>
            </w:pPr>
            <w:r w:rsidRPr="00BC068E">
              <w:rPr>
                <w:sz w:val="20"/>
                <w:szCs w:val="20"/>
              </w:rPr>
              <w:t>Excellent project, planning, change management capabilities</w:t>
            </w:r>
          </w:p>
        </w:tc>
      </w:tr>
      <w:tr w:rsidR="000A0731" w14:paraId="5685B5D5" w14:textId="77777777" w:rsidTr="009439F5">
        <w:trPr>
          <w:trHeight w:val="494"/>
        </w:trPr>
        <w:tc>
          <w:tcPr>
            <w:tcW w:w="1730" w:type="dxa"/>
            <w:shd w:val="clear" w:color="auto" w:fill="51BCBF"/>
          </w:tcPr>
          <w:p w14:paraId="6B120183" w14:textId="77777777" w:rsidR="000A0731" w:rsidRPr="00BC068E" w:rsidRDefault="000A0731" w:rsidP="00703475">
            <w:pPr>
              <w:pStyle w:val="TableParagraph"/>
              <w:spacing w:line="235" w:lineRule="exact"/>
              <w:rPr>
                <w:b/>
                <w:bCs/>
                <w:color w:val="FFFFFF" w:themeColor="background1"/>
                <w:sz w:val="20"/>
                <w:szCs w:val="20"/>
              </w:rPr>
            </w:pPr>
            <w:r w:rsidRPr="00BC068E">
              <w:rPr>
                <w:b/>
                <w:bCs/>
                <w:color w:val="FFFFFF" w:themeColor="background1"/>
                <w:sz w:val="20"/>
                <w:szCs w:val="20"/>
              </w:rPr>
              <w:t>A Big-Picture Perspective</w:t>
            </w:r>
          </w:p>
          <w:p w14:paraId="2CD0FE32" w14:textId="77777777" w:rsidR="000A0731" w:rsidRPr="00BC068E" w:rsidRDefault="000A0731" w:rsidP="00703475">
            <w:pPr>
              <w:pStyle w:val="TableParagraph"/>
              <w:spacing w:before="1"/>
              <w:ind w:left="105" w:right="459"/>
              <w:rPr>
                <w:sz w:val="20"/>
                <w:szCs w:val="20"/>
              </w:rPr>
            </w:pPr>
          </w:p>
        </w:tc>
        <w:tc>
          <w:tcPr>
            <w:tcW w:w="7670" w:type="dxa"/>
          </w:tcPr>
          <w:p w14:paraId="68B48486" w14:textId="77777777" w:rsidR="000A0731" w:rsidRPr="00BC068E" w:rsidRDefault="000A0731" w:rsidP="00703475">
            <w:pPr>
              <w:pStyle w:val="TableParagraph"/>
              <w:spacing w:before="1"/>
              <w:ind w:left="105" w:right="459"/>
              <w:rPr>
                <w:sz w:val="20"/>
                <w:szCs w:val="20"/>
              </w:rPr>
            </w:pPr>
            <w:r w:rsidRPr="00BC068E">
              <w:rPr>
                <w:sz w:val="20"/>
                <w:szCs w:val="20"/>
              </w:rPr>
              <w:t>Ability to determine needs within the company and connect groups to work together to solve problems as they arise</w:t>
            </w:r>
          </w:p>
          <w:p w14:paraId="704D0A01" w14:textId="77777777" w:rsidR="000A0731" w:rsidRPr="00575484" w:rsidRDefault="000A0731" w:rsidP="00703475">
            <w:pPr>
              <w:pStyle w:val="TableParagraph"/>
              <w:spacing w:before="1"/>
              <w:ind w:left="105" w:right="459"/>
              <w:rPr>
                <w:sz w:val="20"/>
                <w:szCs w:val="20"/>
              </w:rPr>
            </w:pPr>
          </w:p>
        </w:tc>
      </w:tr>
      <w:tr w:rsidR="000A0731" w14:paraId="5CBE85A1" w14:textId="77777777" w:rsidTr="009439F5">
        <w:trPr>
          <w:trHeight w:val="606"/>
        </w:trPr>
        <w:tc>
          <w:tcPr>
            <w:tcW w:w="1730" w:type="dxa"/>
            <w:shd w:val="clear" w:color="auto" w:fill="51BCBF"/>
          </w:tcPr>
          <w:p w14:paraId="629D94C1" w14:textId="77777777" w:rsidR="000A0731" w:rsidRPr="00575484" w:rsidRDefault="000A0731" w:rsidP="00703475">
            <w:pPr>
              <w:pStyle w:val="TableParagraph"/>
              <w:ind w:right="162"/>
              <w:rPr>
                <w:b/>
                <w:bCs/>
                <w:color w:val="FFFFFF" w:themeColor="background1"/>
                <w:sz w:val="20"/>
                <w:szCs w:val="20"/>
              </w:rPr>
            </w:pPr>
            <w:r>
              <w:rPr>
                <w:b/>
                <w:bCs/>
                <w:color w:val="FFFFFF" w:themeColor="background1"/>
                <w:sz w:val="20"/>
                <w:szCs w:val="20"/>
              </w:rPr>
              <w:t xml:space="preserve">Built environment sector expertise </w:t>
            </w:r>
          </w:p>
        </w:tc>
        <w:tc>
          <w:tcPr>
            <w:tcW w:w="7670" w:type="dxa"/>
          </w:tcPr>
          <w:p w14:paraId="52608AED" w14:textId="77777777" w:rsidR="000A0731" w:rsidRPr="00575484" w:rsidRDefault="000A0731" w:rsidP="00703475">
            <w:pPr>
              <w:pStyle w:val="TableParagraph"/>
              <w:ind w:left="105" w:right="200"/>
              <w:rPr>
                <w:sz w:val="20"/>
                <w:szCs w:val="20"/>
              </w:rPr>
            </w:pPr>
            <w:r>
              <w:rPr>
                <w:sz w:val="20"/>
                <w:szCs w:val="20"/>
              </w:rPr>
              <w:t xml:space="preserve">Experience in working in the built environment sector (client or contractor), preferably in a similar role </w:t>
            </w:r>
          </w:p>
        </w:tc>
      </w:tr>
      <w:tr w:rsidR="000A0731" w14:paraId="27510AB3" w14:textId="77777777" w:rsidTr="009439F5">
        <w:trPr>
          <w:trHeight w:val="618"/>
        </w:trPr>
        <w:tc>
          <w:tcPr>
            <w:tcW w:w="1730" w:type="dxa"/>
            <w:shd w:val="clear" w:color="auto" w:fill="51BCBF"/>
          </w:tcPr>
          <w:p w14:paraId="14196209" w14:textId="77777777" w:rsidR="000A0731" w:rsidRPr="00575484" w:rsidRDefault="000A0731" w:rsidP="00703475">
            <w:pPr>
              <w:pStyle w:val="TableParagraph"/>
              <w:spacing w:line="235" w:lineRule="exact"/>
              <w:rPr>
                <w:b/>
                <w:bCs/>
                <w:color w:val="FFFFFF" w:themeColor="background1"/>
                <w:sz w:val="20"/>
                <w:szCs w:val="20"/>
              </w:rPr>
            </w:pPr>
            <w:r w:rsidRPr="00575484">
              <w:rPr>
                <w:b/>
                <w:bCs/>
                <w:color w:val="FFFFFF" w:themeColor="background1"/>
                <w:sz w:val="20"/>
                <w:szCs w:val="20"/>
              </w:rPr>
              <w:t>Innovation</w:t>
            </w:r>
          </w:p>
        </w:tc>
        <w:tc>
          <w:tcPr>
            <w:tcW w:w="7670" w:type="dxa"/>
          </w:tcPr>
          <w:p w14:paraId="2CD2A001" w14:textId="77777777" w:rsidR="000A0731" w:rsidRPr="00575484" w:rsidRDefault="000A0731" w:rsidP="00703475">
            <w:pPr>
              <w:pStyle w:val="TableParagraph"/>
              <w:ind w:left="105" w:right="300"/>
              <w:rPr>
                <w:sz w:val="20"/>
                <w:szCs w:val="20"/>
              </w:rPr>
            </w:pPr>
            <w:r w:rsidRPr="00575484">
              <w:rPr>
                <w:sz w:val="20"/>
                <w:szCs w:val="20"/>
              </w:rPr>
              <w:t>Look for new ways to do things, introduce better solutions, lead innovation initiatives, experiment</w:t>
            </w:r>
          </w:p>
        </w:tc>
      </w:tr>
    </w:tbl>
    <w:p w14:paraId="6B1441AD" w14:textId="77777777" w:rsidR="000A0731" w:rsidRDefault="000A0731" w:rsidP="000A0731">
      <w:pPr>
        <w:rPr>
          <w:sz w:val="20"/>
        </w:rPr>
        <w:sectPr w:rsidR="000A0731" w:rsidSect="000A0731">
          <w:headerReference w:type="default" r:id="rId11"/>
          <w:footerReference w:type="default" r:id="rId12"/>
          <w:pgSz w:w="11910" w:h="16840"/>
          <w:pgMar w:top="1580" w:right="1100" w:bottom="1120" w:left="1100" w:header="7" w:footer="934" w:gutter="0"/>
          <w:pgNumType w:start="1"/>
          <w:cols w:space="720"/>
        </w:sectPr>
      </w:pPr>
    </w:p>
    <w:p w14:paraId="03288316" w14:textId="6DC6A14C" w:rsidR="000A0731" w:rsidRDefault="000A0731" w:rsidP="009439F5">
      <w:pPr>
        <w:pStyle w:val="Heading1"/>
        <w:shd w:val="clear" w:color="auto" w:fill="51BCBF"/>
        <w:tabs>
          <w:tab w:val="left" w:pos="2763"/>
          <w:tab w:val="left" w:pos="9589"/>
        </w:tabs>
      </w:pPr>
      <w:bookmarkStart w:id="1" w:name="Specific_job_description"/>
      <w:bookmarkEnd w:id="1"/>
      <w:r w:rsidRPr="009439F5">
        <w:rPr>
          <w:color w:val="FFFFFF"/>
          <w:w w:val="99"/>
          <w:shd w:val="clear" w:color="auto" w:fill="51BCBF"/>
        </w:rPr>
        <w:lastRenderedPageBreak/>
        <w:t xml:space="preserve"> </w:t>
      </w:r>
      <w:r w:rsidRPr="009439F5">
        <w:rPr>
          <w:color w:val="FFFFFF"/>
          <w:shd w:val="clear" w:color="auto" w:fill="51BCBF"/>
        </w:rPr>
        <w:tab/>
        <w:t>SPECIFIC JOB</w:t>
      </w:r>
      <w:r w:rsidRPr="009439F5">
        <w:rPr>
          <w:color w:val="FFFFFF"/>
          <w:spacing w:val="-6"/>
          <w:shd w:val="clear" w:color="auto" w:fill="51BCBF"/>
        </w:rPr>
        <w:t xml:space="preserve"> </w:t>
      </w:r>
      <w:r w:rsidRPr="009439F5">
        <w:rPr>
          <w:color w:val="FFFFFF"/>
          <w:shd w:val="clear" w:color="auto" w:fill="51BCBF"/>
        </w:rPr>
        <w:t>DESCRIPTION</w:t>
      </w:r>
    </w:p>
    <w:p w14:paraId="44399292" w14:textId="77777777" w:rsidR="000A0731" w:rsidRDefault="000A0731" w:rsidP="000A0731">
      <w:pPr>
        <w:pStyle w:val="BodyText"/>
        <w:spacing w:before="9"/>
        <w:rPr>
          <w:sz w:val="15"/>
        </w:rPr>
      </w:pPr>
    </w:p>
    <w:tbl>
      <w:tblPr>
        <w:tblW w:w="9564"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7"/>
        <w:gridCol w:w="7737"/>
      </w:tblGrid>
      <w:tr w:rsidR="000A0731" w14:paraId="13AE666C" w14:textId="77777777" w:rsidTr="00703475">
        <w:trPr>
          <w:trHeight w:val="3728"/>
        </w:trPr>
        <w:tc>
          <w:tcPr>
            <w:tcW w:w="1827" w:type="dxa"/>
          </w:tcPr>
          <w:p w14:paraId="6FB8D1FE" w14:textId="77777777" w:rsidR="000A0731" w:rsidRPr="00BC068E" w:rsidRDefault="000A0731" w:rsidP="00703475">
            <w:pPr>
              <w:pStyle w:val="TableParagraph"/>
              <w:spacing w:before="118"/>
              <w:ind w:right="173"/>
              <w:rPr>
                <w:b/>
                <w:bCs/>
                <w:sz w:val="20"/>
              </w:rPr>
            </w:pPr>
            <w:r w:rsidRPr="00BC068E">
              <w:rPr>
                <w:b/>
                <w:bCs/>
                <w:sz w:val="20"/>
              </w:rPr>
              <w:t>General Purpose</w:t>
            </w:r>
          </w:p>
        </w:tc>
        <w:tc>
          <w:tcPr>
            <w:tcW w:w="7737" w:type="dxa"/>
          </w:tcPr>
          <w:p w14:paraId="205CDDC9" w14:textId="77777777" w:rsidR="000A0731" w:rsidRPr="00575484" w:rsidRDefault="000A0731" w:rsidP="00703475">
            <w:pPr>
              <w:pStyle w:val="TableParagraph"/>
              <w:spacing w:line="236" w:lineRule="exact"/>
              <w:ind w:left="108"/>
              <w:rPr>
                <w:sz w:val="20"/>
              </w:rPr>
            </w:pPr>
            <w:r w:rsidRPr="00575484">
              <w:rPr>
                <w:sz w:val="20"/>
              </w:rPr>
              <w:t>Sweet Projects is a general contractor business, drawing on over forty years of specialised industry experience to provide excellent service, sustain long-term partnerships and achieve the highest quality outcome for key clients, whilst maintaining financial commitments.</w:t>
            </w:r>
          </w:p>
          <w:p w14:paraId="25B519B3" w14:textId="77777777" w:rsidR="000A0731" w:rsidRPr="00575484" w:rsidRDefault="000A0731" w:rsidP="00703475">
            <w:pPr>
              <w:pStyle w:val="TableParagraph"/>
              <w:spacing w:line="236" w:lineRule="exact"/>
              <w:ind w:left="108"/>
              <w:rPr>
                <w:sz w:val="20"/>
              </w:rPr>
            </w:pPr>
          </w:p>
          <w:p w14:paraId="2FA7ABEA" w14:textId="77777777" w:rsidR="000A0731" w:rsidRDefault="000A0731" w:rsidP="00703475">
            <w:pPr>
              <w:pStyle w:val="TableParagraph"/>
              <w:spacing w:line="236" w:lineRule="exact"/>
              <w:ind w:left="108"/>
              <w:rPr>
                <w:sz w:val="20"/>
              </w:rPr>
            </w:pPr>
            <w:r w:rsidRPr="00575484">
              <w:rPr>
                <w:sz w:val="20"/>
              </w:rPr>
              <w:t>Since inception in early 2020, the business continues to grow and has a projected turnover of £100m. Currently specialising in the delivery of Data Centres, it will further expand into the delivery of other key specialist assets, including Pharmaceutical and Defence.</w:t>
            </w:r>
          </w:p>
          <w:p w14:paraId="4E7AF936" w14:textId="77777777" w:rsidR="000A0731" w:rsidRDefault="000A0731" w:rsidP="00703475">
            <w:pPr>
              <w:pStyle w:val="TableParagraph"/>
              <w:spacing w:line="236" w:lineRule="exact"/>
              <w:ind w:left="108"/>
              <w:rPr>
                <w:sz w:val="20"/>
              </w:rPr>
            </w:pPr>
          </w:p>
          <w:p w14:paraId="5EB77836" w14:textId="77777777" w:rsidR="000A0731" w:rsidRPr="000601C4" w:rsidRDefault="000A0731" w:rsidP="00703475">
            <w:pPr>
              <w:pStyle w:val="TableParagraph"/>
              <w:spacing w:line="236" w:lineRule="exact"/>
              <w:ind w:left="108"/>
              <w:rPr>
                <w:sz w:val="20"/>
              </w:rPr>
            </w:pPr>
            <w:r>
              <w:rPr>
                <w:sz w:val="20"/>
              </w:rPr>
              <w:t xml:space="preserve">To </w:t>
            </w:r>
            <w:r w:rsidRPr="000601C4">
              <w:rPr>
                <w:sz w:val="20"/>
              </w:rPr>
              <w:t>Optimise the profitability of the Company through Project(s) or allocated packages</w:t>
            </w:r>
          </w:p>
          <w:p w14:paraId="3F8BA987" w14:textId="77777777" w:rsidR="000A0731" w:rsidRPr="000601C4" w:rsidRDefault="000A0731" w:rsidP="00703475">
            <w:pPr>
              <w:pStyle w:val="TableParagraph"/>
              <w:spacing w:line="236" w:lineRule="exact"/>
              <w:ind w:left="108"/>
              <w:rPr>
                <w:sz w:val="20"/>
              </w:rPr>
            </w:pPr>
            <w:r>
              <w:rPr>
                <w:sz w:val="20"/>
              </w:rPr>
              <w:t>and t</w:t>
            </w:r>
            <w:r w:rsidRPr="000601C4">
              <w:rPr>
                <w:sz w:val="20"/>
              </w:rPr>
              <w:t xml:space="preserve">ake responsibility for the implementation, administration and commercial management of task / contract </w:t>
            </w:r>
            <w:r>
              <w:rPr>
                <w:sz w:val="20"/>
              </w:rPr>
              <w:t xml:space="preserve">and </w:t>
            </w:r>
            <w:r w:rsidRPr="000601C4">
              <w:rPr>
                <w:sz w:val="20"/>
              </w:rPr>
              <w:t>work allocated.</w:t>
            </w:r>
          </w:p>
          <w:p w14:paraId="6BF367D2" w14:textId="77777777" w:rsidR="000A0731" w:rsidRPr="000601C4" w:rsidRDefault="000A0731" w:rsidP="00703475">
            <w:pPr>
              <w:pStyle w:val="TableParagraph"/>
              <w:spacing w:line="236" w:lineRule="exact"/>
              <w:ind w:left="108"/>
              <w:rPr>
                <w:sz w:val="20"/>
              </w:rPr>
            </w:pPr>
            <w:r w:rsidRPr="000601C4">
              <w:rPr>
                <w:sz w:val="20"/>
              </w:rPr>
              <w:t>Ensure financial reporting is carried out to the Companies requirements and standards i.e. commercial reporting, cash forecast, End of Life results.</w:t>
            </w:r>
          </w:p>
          <w:p w14:paraId="73E2E3F0" w14:textId="77777777" w:rsidR="000A0731" w:rsidRPr="000601C4" w:rsidRDefault="000A0731" w:rsidP="00703475">
            <w:pPr>
              <w:pStyle w:val="TableParagraph"/>
              <w:spacing w:line="236" w:lineRule="exact"/>
              <w:ind w:left="108"/>
              <w:rPr>
                <w:sz w:val="20"/>
              </w:rPr>
            </w:pPr>
            <w:r>
              <w:rPr>
                <w:sz w:val="20"/>
              </w:rPr>
              <w:t xml:space="preserve">Responsible for </w:t>
            </w:r>
            <w:r w:rsidRPr="000601C4">
              <w:rPr>
                <w:sz w:val="20"/>
              </w:rPr>
              <w:t>Commercial management for all pre-contract works including the formulation and delivery of strategies to achieve high quality margin work.</w:t>
            </w:r>
          </w:p>
          <w:p w14:paraId="624F69BE" w14:textId="77777777" w:rsidR="000A0731" w:rsidRPr="000601C4" w:rsidRDefault="000A0731" w:rsidP="00703475">
            <w:pPr>
              <w:pStyle w:val="TableParagraph"/>
              <w:spacing w:line="236" w:lineRule="exact"/>
              <w:ind w:left="108"/>
              <w:rPr>
                <w:sz w:val="20"/>
              </w:rPr>
            </w:pPr>
            <w:r w:rsidRPr="000601C4">
              <w:rPr>
                <w:sz w:val="20"/>
              </w:rPr>
              <w:t>Lead</w:t>
            </w:r>
            <w:r>
              <w:rPr>
                <w:sz w:val="20"/>
              </w:rPr>
              <w:t xml:space="preserve"> the</w:t>
            </w:r>
            <w:r w:rsidRPr="000601C4">
              <w:rPr>
                <w:sz w:val="20"/>
              </w:rPr>
              <w:t xml:space="preserve"> commercial team to ensure project is adequately resourced to meet quantity surveying best practice and compliance with the Companies business authorisation levels &amp; controls quality, health, safety and environmental procedures.</w:t>
            </w:r>
          </w:p>
          <w:p w14:paraId="1B988C18" w14:textId="77777777" w:rsidR="000A0731" w:rsidRDefault="000A0731" w:rsidP="00703475">
            <w:pPr>
              <w:pStyle w:val="TableParagraph"/>
              <w:spacing w:line="236" w:lineRule="exact"/>
              <w:ind w:left="108"/>
              <w:rPr>
                <w:sz w:val="20"/>
              </w:rPr>
            </w:pPr>
            <w:r w:rsidRPr="000601C4">
              <w:rPr>
                <w:sz w:val="20"/>
              </w:rPr>
              <w:t>Provide advice and guidance to protect the Company’s financial, contractual interests, liabilities, rights, risks and opportunities appertaining to matters under your charge.</w:t>
            </w:r>
          </w:p>
          <w:p w14:paraId="4643480A" w14:textId="77777777" w:rsidR="000A0731" w:rsidRDefault="000A0731" w:rsidP="00703475">
            <w:pPr>
              <w:pStyle w:val="TableParagraph"/>
              <w:spacing w:line="236" w:lineRule="exact"/>
              <w:ind w:left="108"/>
              <w:rPr>
                <w:sz w:val="20"/>
              </w:rPr>
            </w:pPr>
          </w:p>
          <w:p w14:paraId="1E2F80E0" w14:textId="77777777" w:rsidR="000A0731" w:rsidRPr="004739AF" w:rsidRDefault="000A0731" w:rsidP="00703475">
            <w:pPr>
              <w:pStyle w:val="TableParagraph"/>
              <w:spacing w:line="236" w:lineRule="exact"/>
              <w:ind w:left="108"/>
              <w:rPr>
                <w:sz w:val="20"/>
              </w:rPr>
            </w:pPr>
            <w:r w:rsidRPr="004739AF">
              <w:rPr>
                <w:sz w:val="20"/>
              </w:rPr>
              <w:t>Assist in the provision of high quality contractual and commercial advice</w:t>
            </w:r>
            <w:r>
              <w:rPr>
                <w:sz w:val="20"/>
              </w:rPr>
              <w:t xml:space="preserve"> and</w:t>
            </w:r>
            <w:r w:rsidRPr="004739AF">
              <w:rPr>
                <w:sz w:val="20"/>
              </w:rPr>
              <w:t xml:space="preserve"> in setting and achieving Project budgets for turnover, cash generation and margin.</w:t>
            </w:r>
          </w:p>
          <w:p w14:paraId="1F6FD1AA" w14:textId="77777777" w:rsidR="000A0731" w:rsidRPr="004739AF" w:rsidRDefault="000A0731" w:rsidP="00703475">
            <w:pPr>
              <w:pStyle w:val="TableParagraph"/>
              <w:spacing w:line="236" w:lineRule="exact"/>
              <w:ind w:left="108"/>
              <w:rPr>
                <w:sz w:val="20"/>
              </w:rPr>
            </w:pPr>
            <w:r w:rsidRPr="004739AF">
              <w:rPr>
                <w:sz w:val="20"/>
              </w:rPr>
              <w:t xml:space="preserve">Assist the Commercial Executive Management in the recognition and management of business authoritative levels, commercial procedures and systems. </w:t>
            </w:r>
          </w:p>
          <w:p w14:paraId="1FCB3AC1" w14:textId="77777777" w:rsidR="000A0731" w:rsidRPr="004739AF" w:rsidRDefault="000A0731" w:rsidP="000A0731">
            <w:pPr>
              <w:pStyle w:val="TableParagraph"/>
              <w:numPr>
                <w:ilvl w:val="0"/>
                <w:numId w:val="34"/>
              </w:numPr>
              <w:spacing w:line="236" w:lineRule="exact"/>
              <w:rPr>
                <w:sz w:val="20"/>
              </w:rPr>
            </w:pPr>
            <w:r w:rsidRPr="004739AF">
              <w:rPr>
                <w:sz w:val="20"/>
              </w:rPr>
              <w:t>Attaining and maintaining strong cost and risk management.</w:t>
            </w:r>
          </w:p>
          <w:p w14:paraId="5299C957" w14:textId="77777777" w:rsidR="000A0731" w:rsidRPr="004739AF" w:rsidRDefault="000A0731" w:rsidP="000A0731">
            <w:pPr>
              <w:pStyle w:val="TableParagraph"/>
              <w:numPr>
                <w:ilvl w:val="0"/>
                <w:numId w:val="34"/>
              </w:numPr>
              <w:spacing w:line="236" w:lineRule="exact"/>
              <w:rPr>
                <w:sz w:val="20"/>
              </w:rPr>
            </w:pPr>
            <w:r w:rsidRPr="004739AF">
              <w:rPr>
                <w:sz w:val="20"/>
              </w:rPr>
              <w:t xml:space="preserve">Promote and implement </w:t>
            </w:r>
            <w:r>
              <w:rPr>
                <w:sz w:val="20"/>
              </w:rPr>
              <w:t>Sweet Projects</w:t>
            </w:r>
            <w:r w:rsidRPr="004739AF">
              <w:rPr>
                <w:sz w:val="20"/>
              </w:rPr>
              <w:t xml:space="preserve"> business initiatives and working practices.</w:t>
            </w:r>
          </w:p>
          <w:p w14:paraId="70CDF687" w14:textId="77777777" w:rsidR="000A0731" w:rsidRPr="004739AF" w:rsidRDefault="000A0731" w:rsidP="000A0731">
            <w:pPr>
              <w:pStyle w:val="TableParagraph"/>
              <w:numPr>
                <w:ilvl w:val="0"/>
                <w:numId w:val="34"/>
              </w:numPr>
              <w:spacing w:line="236" w:lineRule="exact"/>
              <w:rPr>
                <w:sz w:val="20"/>
              </w:rPr>
            </w:pPr>
            <w:r w:rsidRPr="004739AF">
              <w:rPr>
                <w:sz w:val="20"/>
              </w:rPr>
              <w:t>Assuming the management and development of reporting staff.</w:t>
            </w:r>
          </w:p>
          <w:p w14:paraId="287796C6" w14:textId="77777777" w:rsidR="000A0731" w:rsidRPr="004739AF" w:rsidRDefault="000A0731" w:rsidP="000A0731">
            <w:pPr>
              <w:pStyle w:val="TableParagraph"/>
              <w:numPr>
                <w:ilvl w:val="0"/>
                <w:numId w:val="34"/>
              </w:numPr>
              <w:spacing w:line="236" w:lineRule="exact"/>
              <w:rPr>
                <w:sz w:val="20"/>
              </w:rPr>
            </w:pPr>
            <w:r w:rsidRPr="004739AF">
              <w:rPr>
                <w:sz w:val="20"/>
              </w:rPr>
              <w:t>Identify and set targets to ensure that the commercial goals of the project are achieved, monitor and report against targets.</w:t>
            </w:r>
          </w:p>
          <w:p w14:paraId="0EDFFBFB" w14:textId="77777777" w:rsidR="000A0731" w:rsidRDefault="000A0731" w:rsidP="000A0731">
            <w:pPr>
              <w:pStyle w:val="TableParagraph"/>
              <w:numPr>
                <w:ilvl w:val="0"/>
                <w:numId w:val="34"/>
              </w:numPr>
              <w:spacing w:line="236" w:lineRule="exact"/>
              <w:rPr>
                <w:sz w:val="20"/>
              </w:rPr>
            </w:pPr>
            <w:r w:rsidRPr="004739AF">
              <w:rPr>
                <w:sz w:val="20"/>
              </w:rPr>
              <w:t>Train, develop and manage commercial staff under guidance of Commercial</w:t>
            </w:r>
            <w:r>
              <w:rPr>
                <w:sz w:val="20"/>
              </w:rPr>
              <w:t xml:space="preserve"> Manager/</w:t>
            </w:r>
            <w:r w:rsidRPr="004739AF">
              <w:rPr>
                <w:sz w:val="20"/>
              </w:rPr>
              <w:t xml:space="preserve"> </w:t>
            </w:r>
            <w:r>
              <w:rPr>
                <w:sz w:val="20"/>
              </w:rPr>
              <w:t>Director</w:t>
            </w:r>
          </w:p>
          <w:p w14:paraId="41D27BB0" w14:textId="77777777" w:rsidR="000A0731" w:rsidRPr="00575484" w:rsidRDefault="000A0731" w:rsidP="00703475">
            <w:pPr>
              <w:pStyle w:val="TableParagraph"/>
              <w:spacing w:line="236" w:lineRule="exact"/>
              <w:ind w:left="108"/>
              <w:rPr>
                <w:sz w:val="20"/>
              </w:rPr>
            </w:pPr>
          </w:p>
          <w:p w14:paraId="42DFEEEC" w14:textId="77777777" w:rsidR="000A0731" w:rsidRDefault="000A0731" w:rsidP="00703475">
            <w:pPr>
              <w:pStyle w:val="TableParagraph"/>
              <w:spacing w:line="236" w:lineRule="exact"/>
              <w:ind w:left="148"/>
              <w:rPr>
                <w:sz w:val="20"/>
              </w:rPr>
            </w:pPr>
            <w:r w:rsidRPr="00D70770">
              <w:rPr>
                <w:sz w:val="20"/>
              </w:rPr>
              <w:t xml:space="preserve">The duties and responsibilities in this job description are not exhaustive. The post holder may be required to undertake other duties that may be required from time to time within the general scope of the post. Any such duties should not substantially change the general nature of the post. This role description should develop along with the changing demands of the company objectives and priorities. </w:t>
            </w:r>
          </w:p>
          <w:p w14:paraId="23DDA15D" w14:textId="77777777" w:rsidR="000A0731" w:rsidRPr="00D70770" w:rsidRDefault="000A0731" w:rsidP="00703475">
            <w:pPr>
              <w:pStyle w:val="TableParagraph"/>
              <w:spacing w:line="236" w:lineRule="exact"/>
              <w:ind w:left="148"/>
              <w:rPr>
                <w:sz w:val="20"/>
              </w:rPr>
            </w:pPr>
          </w:p>
          <w:p w14:paraId="08842728" w14:textId="77777777" w:rsidR="000A0731" w:rsidRDefault="000A0731" w:rsidP="00703475">
            <w:pPr>
              <w:pStyle w:val="TableParagraph"/>
              <w:spacing w:line="236" w:lineRule="exact"/>
              <w:ind w:left="108"/>
              <w:rPr>
                <w:sz w:val="20"/>
              </w:rPr>
            </w:pPr>
            <w:r w:rsidRPr="00D70770">
              <w:rPr>
                <w:sz w:val="20"/>
              </w:rPr>
              <w:t>This job description is not intended to be either prescriptive or exhaustive; it is issued as a framework to outline the main areas of responsibility</w:t>
            </w:r>
          </w:p>
          <w:p w14:paraId="50DEF01D" w14:textId="77777777" w:rsidR="000A0731" w:rsidRDefault="000A0731" w:rsidP="00703475">
            <w:pPr>
              <w:pStyle w:val="TableParagraph"/>
              <w:spacing w:line="236" w:lineRule="exact"/>
              <w:ind w:left="108"/>
              <w:rPr>
                <w:sz w:val="20"/>
              </w:rPr>
            </w:pPr>
          </w:p>
        </w:tc>
      </w:tr>
      <w:tr w:rsidR="000A0731" w14:paraId="29D6092D" w14:textId="77777777" w:rsidTr="00703475">
        <w:trPr>
          <w:trHeight w:val="4487"/>
        </w:trPr>
        <w:tc>
          <w:tcPr>
            <w:tcW w:w="1827" w:type="dxa"/>
          </w:tcPr>
          <w:p w14:paraId="249C0791" w14:textId="77777777" w:rsidR="000A0731" w:rsidRPr="00C32AAA" w:rsidRDefault="000A0731" w:rsidP="00703475">
            <w:pPr>
              <w:pStyle w:val="TableParagraph"/>
              <w:ind w:right="135"/>
              <w:rPr>
                <w:sz w:val="20"/>
              </w:rPr>
            </w:pPr>
            <w:r w:rsidRPr="00C32AAA">
              <w:rPr>
                <w:b/>
                <w:bCs/>
                <w:sz w:val="20"/>
              </w:rPr>
              <w:lastRenderedPageBreak/>
              <w:t>Key Responsibilities</w:t>
            </w:r>
          </w:p>
          <w:p w14:paraId="10DB0059" w14:textId="77777777" w:rsidR="000A0731" w:rsidRPr="00BC068E" w:rsidRDefault="000A0731" w:rsidP="00703475">
            <w:pPr>
              <w:pStyle w:val="TableParagraph"/>
              <w:spacing w:before="118"/>
              <w:ind w:right="173"/>
              <w:rPr>
                <w:b/>
                <w:bCs/>
                <w:sz w:val="20"/>
              </w:rPr>
            </w:pPr>
          </w:p>
        </w:tc>
        <w:tc>
          <w:tcPr>
            <w:tcW w:w="7737" w:type="dxa"/>
          </w:tcPr>
          <w:p w14:paraId="3CA9126D" w14:textId="77777777" w:rsidR="000A0731" w:rsidRDefault="000A0731" w:rsidP="00703475">
            <w:pPr>
              <w:pStyle w:val="TableParagraph"/>
              <w:ind w:right="135"/>
              <w:rPr>
                <w:sz w:val="20"/>
              </w:rPr>
            </w:pPr>
            <w:r w:rsidRPr="006A32EE">
              <w:rPr>
                <w:sz w:val="20"/>
              </w:rPr>
              <w:t>The</w:t>
            </w:r>
            <w:r>
              <w:t xml:space="preserve"> </w:t>
            </w:r>
            <w:r w:rsidRPr="000B3011">
              <w:rPr>
                <w:sz w:val="20"/>
              </w:rPr>
              <w:t xml:space="preserve">Senior </w:t>
            </w:r>
            <w:r w:rsidRPr="00DD3451">
              <w:rPr>
                <w:sz w:val="20"/>
              </w:rPr>
              <w:t>Quantity Surveyor’s</w:t>
            </w:r>
            <w:r w:rsidRPr="006A32EE">
              <w:rPr>
                <w:sz w:val="20"/>
              </w:rPr>
              <w:t xml:space="preserve"> duties and responsibilities include:</w:t>
            </w:r>
          </w:p>
          <w:p w14:paraId="3D34AD00" w14:textId="77777777" w:rsidR="000A0731" w:rsidRDefault="000A0731" w:rsidP="00703475">
            <w:pPr>
              <w:pStyle w:val="TableParagraph"/>
              <w:ind w:right="135"/>
              <w:rPr>
                <w:sz w:val="20"/>
              </w:rPr>
            </w:pPr>
          </w:p>
          <w:p w14:paraId="28DDA4D4" w14:textId="77777777" w:rsidR="000A0731" w:rsidRPr="004739AF" w:rsidRDefault="000A0731" w:rsidP="00703475">
            <w:pPr>
              <w:pStyle w:val="TableParagraph"/>
              <w:ind w:right="135"/>
              <w:rPr>
                <w:sz w:val="20"/>
              </w:rPr>
            </w:pPr>
            <w:r w:rsidRPr="004739AF">
              <w:rPr>
                <w:sz w:val="20"/>
              </w:rPr>
              <w:t>Departmental Responsibilities (not specific to individual</w:t>
            </w:r>
          </w:p>
          <w:p w14:paraId="5A092BF6" w14:textId="77777777" w:rsidR="000A0731" w:rsidRPr="004739AF" w:rsidRDefault="000A0731" w:rsidP="00703475">
            <w:pPr>
              <w:pStyle w:val="TableParagraph"/>
              <w:ind w:right="135"/>
              <w:rPr>
                <w:sz w:val="20"/>
              </w:rPr>
            </w:pPr>
          </w:p>
          <w:p w14:paraId="2CE85921" w14:textId="77777777" w:rsidR="000A0731" w:rsidRPr="004739AF" w:rsidRDefault="000A0731" w:rsidP="000A0731">
            <w:pPr>
              <w:pStyle w:val="TableParagraph"/>
              <w:numPr>
                <w:ilvl w:val="0"/>
                <w:numId w:val="35"/>
              </w:numPr>
              <w:ind w:right="135"/>
              <w:rPr>
                <w:sz w:val="20"/>
              </w:rPr>
            </w:pPr>
            <w:r w:rsidRPr="004739AF">
              <w:rPr>
                <w:sz w:val="20"/>
              </w:rPr>
              <w:t>Ensure an optimum return to the Company.</w:t>
            </w:r>
          </w:p>
          <w:p w14:paraId="68B01BE1" w14:textId="77777777" w:rsidR="000A0731" w:rsidRPr="004739AF" w:rsidRDefault="000A0731" w:rsidP="000A0731">
            <w:pPr>
              <w:pStyle w:val="TableParagraph"/>
              <w:numPr>
                <w:ilvl w:val="0"/>
                <w:numId w:val="35"/>
              </w:numPr>
              <w:ind w:right="135"/>
              <w:rPr>
                <w:sz w:val="20"/>
              </w:rPr>
            </w:pPr>
            <w:r w:rsidRPr="004739AF">
              <w:rPr>
                <w:sz w:val="20"/>
              </w:rPr>
              <w:t xml:space="preserve">Implement project procurement requirements, strategy and the placement of orders. </w:t>
            </w:r>
          </w:p>
          <w:p w14:paraId="472A7F39" w14:textId="77777777" w:rsidR="000A0731" w:rsidRPr="004739AF" w:rsidRDefault="000A0731" w:rsidP="000A0731">
            <w:pPr>
              <w:pStyle w:val="TableParagraph"/>
              <w:numPr>
                <w:ilvl w:val="0"/>
                <w:numId w:val="35"/>
              </w:numPr>
              <w:ind w:right="135"/>
              <w:rPr>
                <w:sz w:val="20"/>
              </w:rPr>
            </w:pPr>
            <w:r w:rsidRPr="004739AF">
              <w:rPr>
                <w:sz w:val="20"/>
              </w:rPr>
              <w:t>When subcontracting ensure that the administration, commercial management and payment processes are carried out timely, fairly and reasonably.</w:t>
            </w:r>
          </w:p>
          <w:p w14:paraId="445F8A8B" w14:textId="77777777" w:rsidR="000A0731" w:rsidRPr="004739AF" w:rsidRDefault="000A0731" w:rsidP="000A0731">
            <w:pPr>
              <w:pStyle w:val="TableParagraph"/>
              <w:numPr>
                <w:ilvl w:val="0"/>
                <w:numId w:val="35"/>
              </w:numPr>
              <w:ind w:right="135"/>
              <w:rPr>
                <w:sz w:val="20"/>
              </w:rPr>
            </w:pPr>
            <w:r w:rsidRPr="004739AF">
              <w:rPr>
                <w:sz w:val="20"/>
              </w:rPr>
              <w:t xml:space="preserve">Advise site management and other departments of the Company’s contractual rights, remedies and obligations under the Contract.  </w:t>
            </w:r>
          </w:p>
          <w:p w14:paraId="2052D25C" w14:textId="77777777" w:rsidR="000A0731" w:rsidRPr="004739AF" w:rsidRDefault="000A0731" w:rsidP="000A0731">
            <w:pPr>
              <w:pStyle w:val="TableParagraph"/>
              <w:numPr>
                <w:ilvl w:val="0"/>
                <w:numId w:val="35"/>
              </w:numPr>
              <w:ind w:right="135"/>
              <w:rPr>
                <w:sz w:val="20"/>
              </w:rPr>
            </w:pPr>
            <w:r w:rsidRPr="004739AF">
              <w:rPr>
                <w:sz w:val="20"/>
              </w:rPr>
              <w:t>Implement and comply with the Company’s financial controls and reporting procedures.</w:t>
            </w:r>
          </w:p>
          <w:p w14:paraId="245CE16D" w14:textId="77777777" w:rsidR="000A0731" w:rsidRPr="004739AF" w:rsidRDefault="000A0731" w:rsidP="000A0731">
            <w:pPr>
              <w:pStyle w:val="TableParagraph"/>
              <w:numPr>
                <w:ilvl w:val="0"/>
                <w:numId w:val="35"/>
              </w:numPr>
              <w:ind w:right="135"/>
              <w:rPr>
                <w:sz w:val="20"/>
              </w:rPr>
            </w:pPr>
            <w:r w:rsidRPr="004739AF">
              <w:rPr>
                <w:sz w:val="20"/>
              </w:rPr>
              <w:t>Comply with the Company’s management health, safety, environmental and quality procedures and standards.</w:t>
            </w:r>
          </w:p>
          <w:p w14:paraId="1A40C973" w14:textId="77777777" w:rsidR="000A0731" w:rsidRPr="004739AF" w:rsidRDefault="000A0731" w:rsidP="000A0731">
            <w:pPr>
              <w:pStyle w:val="TableParagraph"/>
              <w:numPr>
                <w:ilvl w:val="0"/>
                <w:numId w:val="35"/>
              </w:numPr>
              <w:ind w:right="135"/>
              <w:rPr>
                <w:sz w:val="20"/>
              </w:rPr>
            </w:pPr>
            <w:r w:rsidRPr="004739AF">
              <w:rPr>
                <w:sz w:val="20"/>
              </w:rPr>
              <w:t xml:space="preserve">Foster continuous commercial improvement and communicate outcomes to </w:t>
            </w:r>
            <w:r>
              <w:rPr>
                <w:sz w:val="20"/>
              </w:rPr>
              <w:t>M</w:t>
            </w:r>
            <w:r w:rsidRPr="004739AF">
              <w:rPr>
                <w:sz w:val="20"/>
              </w:rPr>
              <w:t>anagement.</w:t>
            </w:r>
          </w:p>
          <w:p w14:paraId="427CF2C1" w14:textId="77777777" w:rsidR="000A0731" w:rsidRPr="004739AF" w:rsidRDefault="000A0731" w:rsidP="000A0731">
            <w:pPr>
              <w:pStyle w:val="TableParagraph"/>
              <w:numPr>
                <w:ilvl w:val="0"/>
                <w:numId w:val="35"/>
              </w:numPr>
              <w:ind w:right="135"/>
              <w:rPr>
                <w:sz w:val="20"/>
              </w:rPr>
            </w:pPr>
            <w:r w:rsidRPr="004739AF">
              <w:rPr>
                <w:sz w:val="20"/>
              </w:rPr>
              <w:t>Comply with the Companies business authorisation levels &amp; controls</w:t>
            </w:r>
          </w:p>
          <w:p w14:paraId="4E79B5DF" w14:textId="77777777" w:rsidR="000A0731" w:rsidRPr="004739AF" w:rsidRDefault="000A0731" w:rsidP="000A0731">
            <w:pPr>
              <w:pStyle w:val="TableParagraph"/>
              <w:numPr>
                <w:ilvl w:val="0"/>
                <w:numId w:val="35"/>
              </w:numPr>
              <w:ind w:right="135"/>
              <w:rPr>
                <w:sz w:val="20"/>
              </w:rPr>
            </w:pPr>
            <w:r w:rsidRPr="004739AF">
              <w:rPr>
                <w:sz w:val="20"/>
              </w:rPr>
              <w:t>Implement, comply and promote the Company’s Business Initiatives.</w:t>
            </w:r>
          </w:p>
          <w:p w14:paraId="2E430B19" w14:textId="77777777" w:rsidR="000A0731" w:rsidRPr="004739AF" w:rsidRDefault="000A0731" w:rsidP="000A0731">
            <w:pPr>
              <w:pStyle w:val="TableParagraph"/>
              <w:numPr>
                <w:ilvl w:val="0"/>
                <w:numId w:val="35"/>
              </w:numPr>
              <w:ind w:right="135"/>
              <w:rPr>
                <w:sz w:val="20"/>
              </w:rPr>
            </w:pPr>
            <w:r w:rsidRPr="004739AF">
              <w:rPr>
                <w:sz w:val="20"/>
              </w:rPr>
              <w:t>Lead project team in Value engineering review of project design to maximise return, quality, timing, safety</w:t>
            </w:r>
            <w:r>
              <w:rPr>
                <w:sz w:val="20"/>
              </w:rPr>
              <w:t>.</w:t>
            </w:r>
          </w:p>
          <w:p w14:paraId="5D0D84D0" w14:textId="77777777" w:rsidR="000A0731" w:rsidRPr="004739AF" w:rsidRDefault="000A0731" w:rsidP="00703475">
            <w:pPr>
              <w:pStyle w:val="TableParagraph"/>
              <w:ind w:right="135"/>
              <w:rPr>
                <w:sz w:val="20"/>
              </w:rPr>
            </w:pPr>
          </w:p>
          <w:p w14:paraId="6AAD0B62" w14:textId="77777777" w:rsidR="000A0731" w:rsidRPr="004739AF" w:rsidRDefault="000A0731" w:rsidP="00703475">
            <w:pPr>
              <w:pStyle w:val="TableParagraph"/>
              <w:ind w:right="135"/>
              <w:rPr>
                <w:sz w:val="20"/>
              </w:rPr>
            </w:pPr>
            <w:r w:rsidRPr="004739AF">
              <w:rPr>
                <w:sz w:val="20"/>
              </w:rPr>
              <w:t xml:space="preserve">People Responsibilities    </w:t>
            </w:r>
          </w:p>
          <w:p w14:paraId="0B9A970E" w14:textId="77777777" w:rsidR="000A0731" w:rsidRPr="004739AF" w:rsidRDefault="000A0731" w:rsidP="00703475">
            <w:pPr>
              <w:pStyle w:val="TableParagraph"/>
              <w:ind w:right="135"/>
              <w:rPr>
                <w:sz w:val="20"/>
              </w:rPr>
            </w:pPr>
            <w:r w:rsidRPr="004739AF">
              <w:rPr>
                <w:sz w:val="20"/>
              </w:rPr>
              <w:t xml:space="preserve"> </w:t>
            </w:r>
          </w:p>
          <w:p w14:paraId="44A1AF81" w14:textId="77777777" w:rsidR="000A0731" w:rsidRPr="004739AF" w:rsidRDefault="000A0731" w:rsidP="000A0731">
            <w:pPr>
              <w:pStyle w:val="TableParagraph"/>
              <w:numPr>
                <w:ilvl w:val="0"/>
                <w:numId w:val="36"/>
              </w:numPr>
              <w:ind w:right="135"/>
              <w:rPr>
                <w:sz w:val="20"/>
              </w:rPr>
            </w:pPr>
            <w:r w:rsidRPr="004739AF">
              <w:rPr>
                <w:sz w:val="20"/>
              </w:rPr>
              <w:t>Communicate business matters to staff and encourage regular dialogue to exchange information and ideas for improvement.</w:t>
            </w:r>
          </w:p>
          <w:p w14:paraId="09D6C348" w14:textId="77777777" w:rsidR="000A0731" w:rsidRPr="004739AF" w:rsidRDefault="000A0731" w:rsidP="000A0731">
            <w:pPr>
              <w:pStyle w:val="TableParagraph"/>
              <w:numPr>
                <w:ilvl w:val="0"/>
                <w:numId w:val="36"/>
              </w:numPr>
              <w:ind w:right="135"/>
              <w:rPr>
                <w:sz w:val="20"/>
              </w:rPr>
            </w:pPr>
            <w:r w:rsidRPr="004739AF">
              <w:rPr>
                <w:sz w:val="20"/>
              </w:rPr>
              <w:t>Identify and recommend to C</w:t>
            </w:r>
            <w:r>
              <w:rPr>
                <w:sz w:val="20"/>
              </w:rPr>
              <w:t>ommercial Director</w:t>
            </w:r>
            <w:r w:rsidRPr="004739AF">
              <w:rPr>
                <w:sz w:val="20"/>
              </w:rPr>
              <w:t xml:space="preserve"> training requirements of commercial staff.</w:t>
            </w:r>
          </w:p>
          <w:p w14:paraId="0F0E455A" w14:textId="77777777" w:rsidR="000A0731" w:rsidRPr="004739AF" w:rsidRDefault="000A0731" w:rsidP="000A0731">
            <w:pPr>
              <w:pStyle w:val="TableParagraph"/>
              <w:numPr>
                <w:ilvl w:val="0"/>
                <w:numId w:val="36"/>
              </w:numPr>
              <w:ind w:right="135"/>
              <w:rPr>
                <w:sz w:val="20"/>
              </w:rPr>
            </w:pPr>
            <w:r w:rsidRPr="004739AF">
              <w:rPr>
                <w:sz w:val="20"/>
              </w:rPr>
              <w:t>Facilitate the personal development of commercial staff.</w:t>
            </w:r>
          </w:p>
          <w:p w14:paraId="318736E8" w14:textId="77777777" w:rsidR="000A0731" w:rsidRPr="004739AF" w:rsidRDefault="000A0731" w:rsidP="000A0731">
            <w:pPr>
              <w:pStyle w:val="TableParagraph"/>
              <w:numPr>
                <w:ilvl w:val="0"/>
                <w:numId w:val="36"/>
              </w:numPr>
              <w:ind w:right="135"/>
              <w:rPr>
                <w:sz w:val="20"/>
              </w:rPr>
            </w:pPr>
            <w:r w:rsidRPr="004739AF">
              <w:rPr>
                <w:sz w:val="20"/>
              </w:rPr>
              <w:t>Encourage staff and contribute to staff development activities on site.</w:t>
            </w:r>
          </w:p>
          <w:p w14:paraId="2B523860" w14:textId="77777777" w:rsidR="000A0731" w:rsidRPr="004739AF" w:rsidRDefault="000A0731" w:rsidP="00703475">
            <w:pPr>
              <w:pStyle w:val="TableParagraph"/>
              <w:ind w:right="135"/>
              <w:rPr>
                <w:sz w:val="20"/>
              </w:rPr>
            </w:pPr>
          </w:p>
          <w:p w14:paraId="0C498967" w14:textId="77777777" w:rsidR="000A0731" w:rsidRPr="004739AF" w:rsidRDefault="000A0731" w:rsidP="00703475">
            <w:pPr>
              <w:pStyle w:val="TableParagraph"/>
              <w:ind w:right="135"/>
              <w:rPr>
                <w:sz w:val="20"/>
              </w:rPr>
            </w:pPr>
            <w:r w:rsidRPr="004739AF">
              <w:rPr>
                <w:sz w:val="20"/>
              </w:rPr>
              <w:t>Technical Responsibilities</w:t>
            </w:r>
          </w:p>
          <w:p w14:paraId="7C28F5AD" w14:textId="77777777" w:rsidR="000A0731" w:rsidRPr="004739AF" w:rsidRDefault="000A0731" w:rsidP="00703475">
            <w:pPr>
              <w:pStyle w:val="TableParagraph"/>
              <w:ind w:right="135"/>
              <w:rPr>
                <w:sz w:val="20"/>
              </w:rPr>
            </w:pPr>
          </w:p>
          <w:p w14:paraId="4A65F611" w14:textId="77777777" w:rsidR="000A0731" w:rsidRDefault="000A0731" w:rsidP="00703475">
            <w:pPr>
              <w:pStyle w:val="TableParagraph"/>
              <w:ind w:right="135"/>
              <w:rPr>
                <w:sz w:val="20"/>
              </w:rPr>
            </w:pPr>
            <w:r w:rsidRPr="004739AF">
              <w:rPr>
                <w:sz w:val="20"/>
              </w:rPr>
              <w:t xml:space="preserve">(Business Management) </w:t>
            </w:r>
          </w:p>
          <w:p w14:paraId="449DCCB5" w14:textId="77777777" w:rsidR="000A0731" w:rsidRPr="004739AF" w:rsidRDefault="000A0731" w:rsidP="00703475">
            <w:pPr>
              <w:pStyle w:val="TableParagraph"/>
              <w:ind w:right="135"/>
              <w:rPr>
                <w:sz w:val="20"/>
              </w:rPr>
            </w:pPr>
          </w:p>
          <w:p w14:paraId="74C3101F" w14:textId="77777777" w:rsidR="000A0731" w:rsidRPr="004739AF" w:rsidRDefault="000A0731" w:rsidP="000A0731">
            <w:pPr>
              <w:pStyle w:val="TableParagraph"/>
              <w:numPr>
                <w:ilvl w:val="0"/>
                <w:numId w:val="37"/>
              </w:numPr>
              <w:ind w:right="135"/>
              <w:rPr>
                <w:sz w:val="20"/>
              </w:rPr>
            </w:pPr>
            <w:r w:rsidRPr="004739AF">
              <w:rPr>
                <w:sz w:val="20"/>
              </w:rPr>
              <w:t>Strive to optimise the profitability of the Company.</w:t>
            </w:r>
          </w:p>
          <w:p w14:paraId="7A4E6354" w14:textId="77777777" w:rsidR="000A0731" w:rsidRPr="004739AF" w:rsidRDefault="000A0731" w:rsidP="000A0731">
            <w:pPr>
              <w:pStyle w:val="TableParagraph"/>
              <w:numPr>
                <w:ilvl w:val="0"/>
                <w:numId w:val="37"/>
              </w:numPr>
              <w:ind w:right="135"/>
              <w:rPr>
                <w:sz w:val="20"/>
              </w:rPr>
            </w:pPr>
            <w:r w:rsidRPr="004739AF">
              <w:rPr>
                <w:sz w:val="20"/>
              </w:rPr>
              <w:t>Pursue prompt cash collection, release of bonds etc and update cash flow forecasts.</w:t>
            </w:r>
          </w:p>
          <w:p w14:paraId="2C458747" w14:textId="77777777" w:rsidR="000A0731" w:rsidRPr="004739AF" w:rsidRDefault="000A0731" w:rsidP="000A0731">
            <w:pPr>
              <w:pStyle w:val="TableParagraph"/>
              <w:numPr>
                <w:ilvl w:val="0"/>
                <w:numId w:val="37"/>
              </w:numPr>
              <w:ind w:right="135"/>
              <w:rPr>
                <w:sz w:val="20"/>
              </w:rPr>
            </w:pPr>
            <w:r w:rsidRPr="004739AF">
              <w:rPr>
                <w:sz w:val="20"/>
              </w:rPr>
              <w:t>Prepare budgets and site objectives in conjunction with the site management team.</w:t>
            </w:r>
          </w:p>
          <w:p w14:paraId="026368B7" w14:textId="77777777" w:rsidR="000A0731" w:rsidRPr="004739AF" w:rsidRDefault="000A0731" w:rsidP="000A0731">
            <w:pPr>
              <w:pStyle w:val="TableParagraph"/>
              <w:numPr>
                <w:ilvl w:val="0"/>
                <w:numId w:val="37"/>
              </w:numPr>
              <w:ind w:right="135"/>
              <w:rPr>
                <w:sz w:val="20"/>
              </w:rPr>
            </w:pPr>
            <w:r w:rsidRPr="004739AF">
              <w:rPr>
                <w:sz w:val="20"/>
              </w:rPr>
              <w:t>Monitor all cost expenditure; and in conjunction with the site management, implement cost control measures.</w:t>
            </w:r>
          </w:p>
          <w:p w14:paraId="3AB4F79E" w14:textId="77777777" w:rsidR="000A0731" w:rsidRPr="004739AF" w:rsidRDefault="000A0731" w:rsidP="000A0731">
            <w:pPr>
              <w:pStyle w:val="TableParagraph"/>
              <w:numPr>
                <w:ilvl w:val="0"/>
                <w:numId w:val="37"/>
              </w:numPr>
              <w:ind w:right="135"/>
              <w:rPr>
                <w:sz w:val="20"/>
              </w:rPr>
            </w:pPr>
            <w:r w:rsidRPr="004739AF">
              <w:rPr>
                <w:sz w:val="20"/>
              </w:rPr>
              <w:t>Ensure financial reporting is carried out to the Companies requirements and standards i.e. financial reporting cash forecast, End of Life results.</w:t>
            </w:r>
          </w:p>
          <w:p w14:paraId="4B8C38A6" w14:textId="77777777" w:rsidR="000A0731" w:rsidRPr="004739AF" w:rsidRDefault="000A0731" w:rsidP="000A0731">
            <w:pPr>
              <w:pStyle w:val="TableParagraph"/>
              <w:numPr>
                <w:ilvl w:val="0"/>
                <w:numId w:val="37"/>
              </w:numPr>
              <w:ind w:right="135"/>
              <w:rPr>
                <w:sz w:val="20"/>
              </w:rPr>
            </w:pPr>
            <w:r w:rsidRPr="004739AF">
              <w:rPr>
                <w:sz w:val="20"/>
              </w:rPr>
              <w:t>Maintain regular communication with your line manager.</w:t>
            </w:r>
          </w:p>
          <w:p w14:paraId="5D661763" w14:textId="77777777" w:rsidR="000A0731" w:rsidRPr="004739AF" w:rsidRDefault="000A0731" w:rsidP="000A0731">
            <w:pPr>
              <w:pStyle w:val="TableParagraph"/>
              <w:numPr>
                <w:ilvl w:val="0"/>
                <w:numId w:val="37"/>
              </w:numPr>
              <w:ind w:right="135"/>
              <w:rPr>
                <w:sz w:val="20"/>
              </w:rPr>
            </w:pPr>
            <w:r w:rsidRPr="004739AF">
              <w:rPr>
                <w:sz w:val="20"/>
              </w:rPr>
              <w:t>Foster good communication with project colleagues and promote profitability and cash management.</w:t>
            </w:r>
          </w:p>
          <w:p w14:paraId="309C1E10" w14:textId="77777777" w:rsidR="000A0731" w:rsidRPr="004739AF" w:rsidRDefault="000A0731" w:rsidP="000A0731">
            <w:pPr>
              <w:pStyle w:val="TableParagraph"/>
              <w:numPr>
                <w:ilvl w:val="0"/>
                <w:numId w:val="37"/>
              </w:numPr>
              <w:ind w:right="135"/>
              <w:rPr>
                <w:sz w:val="20"/>
              </w:rPr>
            </w:pPr>
            <w:r w:rsidRPr="004739AF">
              <w:rPr>
                <w:sz w:val="20"/>
              </w:rPr>
              <w:t>Keep your immediate line manager informed of relevant issues and establish that key events and reports are communicated to staff with responsibility for the commercial management.</w:t>
            </w:r>
          </w:p>
          <w:p w14:paraId="703A1145" w14:textId="77777777" w:rsidR="000A0731" w:rsidRPr="004739AF" w:rsidRDefault="000A0731" w:rsidP="000A0731">
            <w:pPr>
              <w:pStyle w:val="TableParagraph"/>
              <w:numPr>
                <w:ilvl w:val="0"/>
                <w:numId w:val="37"/>
              </w:numPr>
              <w:ind w:right="135"/>
              <w:rPr>
                <w:sz w:val="20"/>
              </w:rPr>
            </w:pPr>
            <w:r w:rsidRPr="004739AF">
              <w:rPr>
                <w:sz w:val="20"/>
              </w:rPr>
              <w:t>Develop a professional working relationship with clients and their representatives.</w:t>
            </w:r>
          </w:p>
          <w:p w14:paraId="7EB56C83" w14:textId="77777777" w:rsidR="000A0731" w:rsidRPr="004739AF" w:rsidRDefault="000A0731" w:rsidP="000A0731">
            <w:pPr>
              <w:pStyle w:val="TableParagraph"/>
              <w:numPr>
                <w:ilvl w:val="0"/>
                <w:numId w:val="37"/>
              </w:numPr>
              <w:ind w:right="135"/>
              <w:rPr>
                <w:sz w:val="20"/>
              </w:rPr>
            </w:pPr>
            <w:r w:rsidRPr="004739AF">
              <w:rPr>
                <w:sz w:val="20"/>
              </w:rPr>
              <w:t>Provide feedback to estimators and other head office departments to promote best practice and value.</w:t>
            </w:r>
          </w:p>
          <w:p w14:paraId="1110E5E3" w14:textId="77777777" w:rsidR="000A0731" w:rsidRPr="004739AF" w:rsidRDefault="000A0731" w:rsidP="000A0731">
            <w:pPr>
              <w:pStyle w:val="TableParagraph"/>
              <w:numPr>
                <w:ilvl w:val="0"/>
                <w:numId w:val="37"/>
              </w:numPr>
              <w:ind w:right="135"/>
              <w:rPr>
                <w:sz w:val="20"/>
              </w:rPr>
            </w:pPr>
            <w:r w:rsidRPr="004739AF">
              <w:rPr>
                <w:sz w:val="20"/>
              </w:rPr>
              <w:t xml:space="preserve">Assist in Developing supply chain relationships to the benefit of </w:t>
            </w:r>
            <w:r>
              <w:rPr>
                <w:sz w:val="20"/>
              </w:rPr>
              <w:t xml:space="preserve">     Sweet Projects</w:t>
            </w:r>
            <w:r w:rsidRPr="004739AF">
              <w:rPr>
                <w:sz w:val="20"/>
              </w:rPr>
              <w:t>.</w:t>
            </w:r>
          </w:p>
          <w:p w14:paraId="504FF886" w14:textId="77777777" w:rsidR="000A0731" w:rsidRPr="004739AF" w:rsidRDefault="000A0731" w:rsidP="000A0731">
            <w:pPr>
              <w:pStyle w:val="TableParagraph"/>
              <w:numPr>
                <w:ilvl w:val="0"/>
                <w:numId w:val="37"/>
              </w:numPr>
              <w:ind w:right="135"/>
              <w:rPr>
                <w:sz w:val="20"/>
              </w:rPr>
            </w:pPr>
            <w:r w:rsidRPr="004739AF">
              <w:rPr>
                <w:sz w:val="20"/>
              </w:rPr>
              <w:t xml:space="preserve">Organise the monitoring and recording of all variations both client </w:t>
            </w:r>
            <w:r>
              <w:rPr>
                <w:sz w:val="20"/>
              </w:rPr>
              <w:t xml:space="preserve">      </w:t>
            </w:r>
            <w:r w:rsidRPr="004739AF">
              <w:rPr>
                <w:sz w:val="20"/>
              </w:rPr>
              <w:t>and subcontractors.</w:t>
            </w:r>
          </w:p>
          <w:p w14:paraId="26FE1C53" w14:textId="77777777" w:rsidR="000A0731" w:rsidRPr="004739AF" w:rsidRDefault="000A0731" w:rsidP="000A0731">
            <w:pPr>
              <w:pStyle w:val="TableParagraph"/>
              <w:numPr>
                <w:ilvl w:val="0"/>
                <w:numId w:val="37"/>
              </w:numPr>
              <w:ind w:right="135"/>
              <w:rPr>
                <w:sz w:val="20"/>
              </w:rPr>
            </w:pPr>
            <w:r w:rsidRPr="004739AF">
              <w:rPr>
                <w:sz w:val="20"/>
              </w:rPr>
              <w:lastRenderedPageBreak/>
              <w:t>Organise the process of instructing subcontractor variations</w:t>
            </w:r>
          </w:p>
          <w:p w14:paraId="7D91685A" w14:textId="77777777" w:rsidR="000A0731" w:rsidRPr="004739AF" w:rsidRDefault="000A0731" w:rsidP="000A0731">
            <w:pPr>
              <w:pStyle w:val="TableParagraph"/>
              <w:numPr>
                <w:ilvl w:val="0"/>
                <w:numId w:val="37"/>
              </w:numPr>
              <w:ind w:right="135"/>
              <w:rPr>
                <w:sz w:val="20"/>
              </w:rPr>
            </w:pPr>
            <w:r w:rsidRPr="004739AF">
              <w:rPr>
                <w:sz w:val="20"/>
              </w:rPr>
              <w:t xml:space="preserve">Maintain and improve the image of </w:t>
            </w:r>
            <w:r>
              <w:rPr>
                <w:sz w:val="20"/>
              </w:rPr>
              <w:t>Sweet Projects</w:t>
            </w:r>
            <w:r w:rsidRPr="004739AF">
              <w:rPr>
                <w:sz w:val="20"/>
              </w:rPr>
              <w:t>.</w:t>
            </w:r>
          </w:p>
          <w:p w14:paraId="4E5D3A7B" w14:textId="77777777" w:rsidR="000A0731" w:rsidRDefault="000A0731" w:rsidP="000A0731">
            <w:pPr>
              <w:pStyle w:val="TableParagraph"/>
              <w:numPr>
                <w:ilvl w:val="0"/>
                <w:numId w:val="37"/>
              </w:numPr>
              <w:ind w:right="135"/>
              <w:rPr>
                <w:sz w:val="20"/>
              </w:rPr>
            </w:pPr>
            <w:r w:rsidRPr="004739AF">
              <w:rPr>
                <w:sz w:val="20"/>
              </w:rPr>
              <w:t xml:space="preserve">Broaden experience and develop a proficiency in the commercial </w:t>
            </w:r>
            <w:r>
              <w:rPr>
                <w:sz w:val="20"/>
              </w:rPr>
              <w:t xml:space="preserve">  </w:t>
            </w:r>
            <w:r w:rsidRPr="004739AF">
              <w:rPr>
                <w:sz w:val="20"/>
              </w:rPr>
              <w:t>management of Contract(s) / work(s) allocated.</w:t>
            </w:r>
          </w:p>
          <w:p w14:paraId="69996F33" w14:textId="77777777" w:rsidR="000A0731" w:rsidRPr="004739AF" w:rsidRDefault="000A0731" w:rsidP="00703475">
            <w:pPr>
              <w:pStyle w:val="TableParagraph"/>
              <w:ind w:left="1140" w:right="135"/>
              <w:rPr>
                <w:sz w:val="20"/>
              </w:rPr>
            </w:pPr>
          </w:p>
          <w:p w14:paraId="3E4BF4A8" w14:textId="77777777" w:rsidR="000A0731" w:rsidRDefault="000A0731" w:rsidP="00703475">
            <w:pPr>
              <w:pStyle w:val="TableParagraph"/>
              <w:ind w:right="135"/>
              <w:rPr>
                <w:sz w:val="20"/>
              </w:rPr>
            </w:pPr>
            <w:r w:rsidRPr="004739AF">
              <w:rPr>
                <w:sz w:val="20"/>
              </w:rPr>
              <w:t>(Measurement)</w:t>
            </w:r>
          </w:p>
          <w:p w14:paraId="02F5B7E9" w14:textId="77777777" w:rsidR="000A0731" w:rsidRPr="004739AF" w:rsidRDefault="000A0731" w:rsidP="00703475">
            <w:pPr>
              <w:pStyle w:val="TableParagraph"/>
              <w:ind w:right="135"/>
              <w:rPr>
                <w:sz w:val="20"/>
              </w:rPr>
            </w:pPr>
          </w:p>
          <w:p w14:paraId="279D282F" w14:textId="77777777" w:rsidR="000A0731" w:rsidRPr="004739AF" w:rsidRDefault="000A0731" w:rsidP="000A0731">
            <w:pPr>
              <w:pStyle w:val="TableParagraph"/>
              <w:numPr>
                <w:ilvl w:val="0"/>
                <w:numId w:val="38"/>
              </w:numPr>
              <w:ind w:right="135"/>
              <w:rPr>
                <w:sz w:val="20"/>
              </w:rPr>
            </w:pPr>
            <w:r w:rsidRPr="004739AF">
              <w:rPr>
                <w:sz w:val="20"/>
              </w:rPr>
              <w:t>Develop a sound proficiency in quantity surveying skills and practice.</w:t>
            </w:r>
          </w:p>
          <w:p w14:paraId="531B51F1" w14:textId="77777777" w:rsidR="000A0731" w:rsidRDefault="000A0731" w:rsidP="000A0731">
            <w:pPr>
              <w:pStyle w:val="TableParagraph"/>
              <w:numPr>
                <w:ilvl w:val="0"/>
                <w:numId w:val="38"/>
              </w:numPr>
              <w:ind w:right="135"/>
              <w:rPr>
                <w:sz w:val="20"/>
              </w:rPr>
            </w:pPr>
            <w:r w:rsidRPr="004739AF">
              <w:rPr>
                <w:sz w:val="20"/>
              </w:rPr>
              <w:t xml:space="preserve">Develop experience and proficiency in construction methods, processes and the review </w:t>
            </w:r>
            <w:r>
              <w:rPr>
                <w:sz w:val="20"/>
              </w:rPr>
              <w:t>of</w:t>
            </w:r>
            <w:r w:rsidRPr="004739AF">
              <w:rPr>
                <w:sz w:val="20"/>
              </w:rPr>
              <w:t xml:space="preserve"> commercial / cost implications of all technical and design information.</w:t>
            </w:r>
          </w:p>
          <w:p w14:paraId="5A23643D" w14:textId="77777777" w:rsidR="000A0731" w:rsidRPr="004739AF" w:rsidRDefault="000A0731" w:rsidP="00703475">
            <w:pPr>
              <w:pStyle w:val="TableParagraph"/>
              <w:ind w:right="135" w:firstLine="313"/>
              <w:rPr>
                <w:sz w:val="20"/>
              </w:rPr>
            </w:pPr>
          </w:p>
          <w:p w14:paraId="1AC96243" w14:textId="77777777" w:rsidR="000A0731" w:rsidRDefault="000A0731" w:rsidP="00703475">
            <w:pPr>
              <w:pStyle w:val="TableParagraph"/>
              <w:ind w:right="135"/>
              <w:rPr>
                <w:sz w:val="20"/>
              </w:rPr>
            </w:pPr>
            <w:r w:rsidRPr="004739AF">
              <w:rPr>
                <w:sz w:val="20"/>
              </w:rPr>
              <w:t xml:space="preserve">(Contractual and Subcontracting) </w:t>
            </w:r>
          </w:p>
          <w:p w14:paraId="3ACB5F9C" w14:textId="77777777" w:rsidR="000A0731" w:rsidRPr="004739AF" w:rsidRDefault="000A0731" w:rsidP="00703475">
            <w:pPr>
              <w:pStyle w:val="TableParagraph"/>
              <w:ind w:right="135"/>
              <w:rPr>
                <w:sz w:val="20"/>
              </w:rPr>
            </w:pPr>
          </w:p>
          <w:p w14:paraId="271FB126" w14:textId="77777777" w:rsidR="000A0731" w:rsidRPr="004739AF" w:rsidRDefault="000A0731" w:rsidP="000A0731">
            <w:pPr>
              <w:pStyle w:val="TableParagraph"/>
              <w:numPr>
                <w:ilvl w:val="0"/>
                <w:numId w:val="39"/>
              </w:numPr>
              <w:ind w:right="135"/>
              <w:rPr>
                <w:sz w:val="20"/>
              </w:rPr>
            </w:pPr>
            <w:r w:rsidRPr="004739AF">
              <w:rPr>
                <w:sz w:val="20"/>
              </w:rPr>
              <w:t>Attain a full understanding of the Contract Documents and tender.</w:t>
            </w:r>
          </w:p>
          <w:p w14:paraId="05DBD19B" w14:textId="77777777" w:rsidR="000A0731" w:rsidRPr="004739AF" w:rsidRDefault="000A0731" w:rsidP="000A0731">
            <w:pPr>
              <w:pStyle w:val="TableParagraph"/>
              <w:numPr>
                <w:ilvl w:val="0"/>
                <w:numId w:val="39"/>
              </w:numPr>
              <w:ind w:right="135"/>
              <w:rPr>
                <w:sz w:val="20"/>
              </w:rPr>
            </w:pPr>
            <w:r w:rsidRPr="004739AF">
              <w:rPr>
                <w:sz w:val="20"/>
              </w:rPr>
              <w:t>Attain a full understanding of how the parties to a contract hold design responsibility.</w:t>
            </w:r>
          </w:p>
          <w:p w14:paraId="5D04CFC5" w14:textId="77777777" w:rsidR="000A0731" w:rsidRPr="004739AF" w:rsidRDefault="000A0731" w:rsidP="000A0731">
            <w:pPr>
              <w:pStyle w:val="TableParagraph"/>
              <w:numPr>
                <w:ilvl w:val="0"/>
                <w:numId w:val="39"/>
              </w:numPr>
              <w:ind w:right="135"/>
              <w:rPr>
                <w:sz w:val="20"/>
              </w:rPr>
            </w:pPr>
            <w:r w:rsidRPr="004739AF">
              <w:rPr>
                <w:sz w:val="20"/>
              </w:rPr>
              <w:t xml:space="preserve">Attain a full understanding of how the parties to a contract hold responsibility for the timely delivery of a project and their obligations, rights and remedies in the event of delaying events. </w:t>
            </w:r>
          </w:p>
          <w:p w14:paraId="1CA395B4" w14:textId="77777777" w:rsidR="000A0731" w:rsidRPr="004739AF" w:rsidRDefault="000A0731" w:rsidP="000A0731">
            <w:pPr>
              <w:pStyle w:val="TableParagraph"/>
              <w:numPr>
                <w:ilvl w:val="0"/>
                <w:numId w:val="39"/>
              </w:numPr>
              <w:ind w:right="135"/>
              <w:rPr>
                <w:sz w:val="20"/>
              </w:rPr>
            </w:pPr>
            <w:r w:rsidRPr="004739AF">
              <w:rPr>
                <w:sz w:val="20"/>
              </w:rPr>
              <w:t>Attain a full understanding of how Contract Document(s) and tender(s) are compiled.</w:t>
            </w:r>
          </w:p>
          <w:p w14:paraId="4AB2EBC3" w14:textId="77777777" w:rsidR="000A0731" w:rsidRPr="004739AF" w:rsidRDefault="000A0731" w:rsidP="000A0731">
            <w:pPr>
              <w:pStyle w:val="TableParagraph"/>
              <w:numPr>
                <w:ilvl w:val="0"/>
                <w:numId w:val="39"/>
              </w:numPr>
              <w:ind w:right="135"/>
              <w:rPr>
                <w:sz w:val="20"/>
              </w:rPr>
            </w:pPr>
            <w:r w:rsidRPr="004739AF">
              <w:rPr>
                <w:sz w:val="20"/>
              </w:rPr>
              <w:t>Attain a full understanding and sound working knowledge of compiling subcontract order(s).</w:t>
            </w:r>
          </w:p>
          <w:p w14:paraId="4D0B7BB8" w14:textId="77777777" w:rsidR="000A0731" w:rsidRPr="004739AF" w:rsidRDefault="000A0731" w:rsidP="000A0731">
            <w:pPr>
              <w:pStyle w:val="TableParagraph"/>
              <w:numPr>
                <w:ilvl w:val="0"/>
                <w:numId w:val="39"/>
              </w:numPr>
              <w:ind w:right="135"/>
              <w:rPr>
                <w:sz w:val="20"/>
              </w:rPr>
            </w:pPr>
            <w:r w:rsidRPr="004739AF">
              <w:rPr>
                <w:sz w:val="20"/>
              </w:rPr>
              <w:t>Ensure subcontracts are properly prepared and signed off.</w:t>
            </w:r>
          </w:p>
          <w:p w14:paraId="4C96208D" w14:textId="77777777" w:rsidR="000A0731" w:rsidRPr="004739AF" w:rsidRDefault="000A0731" w:rsidP="000A0731">
            <w:pPr>
              <w:pStyle w:val="TableParagraph"/>
              <w:numPr>
                <w:ilvl w:val="0"/>
                <w:numId w:val="39"/>
              </w:numPr>
              <w:ind w:right="135"/>
              <w:rPr>
                <w:sz w:val="20"/>
              </w:rPr>
            </w:pPr>
            <w:r w:rsidRPr="004739AF">
              <w:rPr>
                <w:sz w:val="20"/>
              </w:rPr>
              <w:t>Ensure that all Contractual requirements for bonds, guarantees and or warranties are obtained from subcontractors.</w:t>
            </w:r>
          </w:p>
          <w:p w14:paraId="366BB1D7" w14:textId="77777777" w:rsidR="000A0731" w:rsidRPr="004739AF" w:rsidRDefault="000A0731" w:rsidP="000A0731">
            <w:pPr>
              <w:pStyle w:val="TableParagraph"/>
              <w:numPr>
                <w:ilvl w:val="0"/>
                <w:numId w:val="39"/>
              </w:numPr>
              <w:ind w:right="135"/>
              <w:rPr>
                <w:sz w:val="20"/>
              </w:rPr>
            </w:pPr>
            <w:r w:rsidRPr="004739AF">
              <w:rPr>
                <w:sz w:val="20"/>
              </w:rPr>
              <w:t>Manage the procurement of key subcontracts with particular emphasis on the proper transfer of risk.</w:t>
            </w:r>
          </w:p>
          <w:p w14:paraId="5C925F2B" w14:textId="77777777" w:rsidR="000A0731" w:rsidRPr="004739AF" w:rsidRDefault="000A0731" w:rsidP="000A0731">
            <w:pPr>
              <w:pStyle w:val="TableParagraph"/>
              <w:numPr>
                <w:ilvl w:val="0"/>
                <w:numId w:val="39"/>
              </w:numPr>
              <w:ind w:right="135"/>
              <w:rPr>
                <w:sz w:val="20"/>
              </w:rPr>
            </w:pPr>
            <w:r w:rsidRPr="004739AF">
              <w:rPr>
                <w:sz w:val="20"/>
              </w:rPr>
              <w:t>Monitor and review material differences between subcontractor applications and their payments, provide advice etc to pre-empt possible adjudications.</w:t>
            </w:r>
          </w:p>
          <w:p w14:paraId="7659DB32" w14:textId="77777777" w:rsidR="000A0731" w:rsidRPr="004739AF" w:rsidRDefault="000A0731" w:rsidP="000A0731">
            <w:pPr>
              <w:pStyle w:val="TableParagraph"/>
              <w:numPr>
                <w:ilvl w:val="0"/>
                <w:numId w:val="39"/>
              </w:numPr>
              <w:ind w:right="135"/>
              <w:rPr>
                <w:sz w:val="20"/>
              </w:rPr>
            </w:pPr>
            <w:r w:rsidRPr="004739AF">
              <w:rPr>
                <w:sz w:val="20"/>
              </w:rPr>
              <w:t>Advise on and where required, draft all contractual notices, and also from subcontractors and suppliers etc.</w:t>
            </w:r>
          </w:p>
          <w:p w14:paraId="703B008D" w14:textId="77777777" w:rsidR="000A0731" w:rsidRPr="004739AF" w:rsidRDefault="000A0731" w:rsidP="000A0731">
            <w:pPr>
              <w:pStyle w:val="TableParagraph"/>
              <w:numPr>
                <w:ilvl w:val="0"/>
                <w:numId w:val="39"/>
              </w:numPr>
              <w:ind w:right="135"/>
              <w:rPr>
                <w:sz w:val="20"/>
              </w:rPr>
            </w:pPr>
            <w:r w:rsidRPr="004739AF">
              <w:rPr>
                <w:sz w:val="20"/>
              </w:rPr>
              <w:t>Develop an understanding and knowledge of the payment processes under the Main and subcontracts.</w:t>
            </w:r>
          </w:p>
          <w:p w14:paraId="229116F0" w14:textId="77777777" w:rsidR="000A0731" w:rsidRPr="004739AF" w:rsidRDefault="000A0731" w:rsidP="000A0731">
            <w:pPr>
              <w:pStyle w:val="TableParagraph"/>
              <w:numPr>
                <w:ilvl w:val="0"/>
                <w:numId w:val="39"/>
              </w:numPr>
              <w:ind w:right="135"/>
              <w:rPr>
                <w:sz w:val="20"/>
              </w:rPr>
            </w:pPr>
            <w:r w:rsidRPr="004739AF">
              <w:rPr>
                <w:sz w:val="20"/>
              </w:rPr>
              <w:t>In conjunction with site staff implement and maintain the appropriate records required to manage a construction contract i.e. Engineers diaries, Programme reports, As-built records and evidence etc.</w:t>
            </w:r>
          </w:p>
          <w:p w14:paraId="3329B673" w14:textId="77777777" w:rsidR="000A0731" w:rsidRPr="004739AF" w:rsidRDefault="000A0731" w:rsidP="000A0731">
            <w:pPr>
              <w:pStyle w:val="TableParagraph"/>
              <w:numPr>
                <w:ilvl w:val="0"/>
                <w:numId w:val="39"/>
              </w:numPr>
              <w:ind w:right="135"/>
              <w:rPr>
                <w:sz w:val="20"/>
              </w:rPr>
            </w:pPr>
            <w:r w:rsidRPr="004739AF">
              <w:rPr>
                <w:sz w:val="20"/>
              </w:rPr>
              <w:t>Process payments and notify all subcontractors in accordance with the Construction Act.</w:t>
            </w:r>
          </w:p>
          <w:p w14:paraId="62493BA2" w14:textId="77777777" w:rsidR="000A0731" w:rsidRPr="004739AF" w:rsidRDefault="000A0731" w:rsidP="000A0731">
            <w:pPr>
              <w:pStyle w:val="TableParagraph"/>
              <w:numPr>
                <w:ilvl w:val="0"/>
                <w:numId w:val="39"/>
              </w:numPr>
              <w:ind w:right="135"/>
              <w:rPr>
                <w:sz w:val="20"/>
              </w:rPr>
            </w:pPr>
            <w:r w:rsidRPr="004739AF">
              <w:rPr>
                <w:sz w:val="20"/>
              </w:rPr>
              <w:t>Monitor and pursue the proper collection of all contractual documentation due from subcontractors.</w:t>
            </w:r>
          </w:p>
          <w:p w14:paraId="2E81983C" w14:textId="77777777" w:rsidR="000A0731" w:rsidRPr="004739AF" w:rsidRDefault="000A0731" w:rsidP="000A0731">
            <w:pPr>
              <w:pStyle w:val="TableParagraph"/>
              <w:numPr>
                <w:ilvl w:val="0"/>
                <w:numId w:val="39"/>
              </w:numPr>
              <w:ind w:right="135"/>
              <w:rPr>
                <w:sz w:val="20"/>
              </w:rPr>
            </w:pPr>
            <w:r w:rsidRPr="004739AF">
              <w:rPr>
                <w:sz w:val="20"/>
              </w:rPr>
              <w:t>Liaise with the Project Manager regarding contractual issues and their possible effect on profitability.</w:t>
            </w:r>
          </w:p>
          <w:p w14:paraId="3CB9FC3B" w14:textId="77777777" w:rsidR="000A0731" w:rsidRPr="00DD3451" w:rsidRDefault="000A0731" w:rsidP="000A0731">
            <w:pPr>
              <w:pStyle w:val="TableParagraph"/>
              <w:numPr>
                <w:ilvl w:val="0"/>
                <w:numId w:val="39"/>
              </w:numPr>
              <w:ind w:right="135"/>
              <w:rPr>
                <w:sz w:val="20"/>
              </w:rPr>
            </w:pPr>
            <w:r w:rsidRPr="004739AF">
              <w:rPr>
                <w:sz w:val="20"/>
              </w:rPr>
              <w:t xml:space="preserve">Manage dispute resolution (under the guidance of the </w:t>
            </w:r>
            <w:r>
              <w:rPr>
                <w:sz w:val="20"/>
              </w:rPr>
              <w:t>C</w:t>
            </w:r>
            <w:r w:rsidRPr="004739AF">
              <w:rPr>
                <w:sz w:val="20"/>
              </w:rPr>
              <w:t xml:space="preserve">ommercial </w:t>
            </w:r>
            <w:r>
              <w:rPr>
                <w:sz w:val="20"/>
              </w:rPr>
              <w:t>Director</w:t>
            </w:r>
            <w:r w:rsidRPr="004739AF">
              <w:rPr>
                <w:sz w:val="20"/>
              </w:rPr>
              <w:t>)</w:t>
            </w:r>
          </w:p>
          <w:p w14:paraId="460E3362" w14:textId="77777777" w:rsidR="000A0731" w:rsidRPr="006A32EE" w:rsidRDefault="000A0731" w:rsidP="00703475">
            <w:pPr>
              <w:pStyle w:val="TableParagraph"/>
              <w:ind w:left="827" w:right="135"/>
              <w:rPr>
                <w:sz w:val="20"/>
              </w:rPr>
            </w:pPr>
          </w:p>
        </w:tc>
      </w:tr>
      <w:tr w:rsidR="000A0731" w14:paraId="59A6E6D6" w14:textId="77777777" w:rsidTr="00703475">
        <w:trPr>
          <w:trHeight w:val="1266"/>
        </w:trPr>
        <w:tc>
          <w:tcPr>
            <w:tcW w:w="1827" w:type="dxa"/>
          </w:tcPr>
          <w:p w14:paraId="132ABD45" w14:textId="77777777" w:rsidR="000A0731" w:rsidRPr="0040667A" w:rsidRDefault="000A0731" w:rsidP="00703475">
            <w:pPr>
              <w:pStyle w:val="TableParagraph"/>
              <w:spacing w:before="116"/>
              <w:ind w:right="173"/>
              <w:rPr>
                <w:b/>
                <w:bCs/>
                <w:sz w:val="20"/>
              </w:rPr>
            </w:pPr>
            <w:r w:rsidRPr="0040667A">
              <w:rPr>
                <w:b/>
                <w:bCs/>
                <w:sz w:val="20"/>
              </w:rPr>
              <w:lastRenderedPageBreak/>
              <w:t>Technical Skills</w:t>
            </w:r>
          </w:p>
        </w:tc>
        <w:tc>
          <w:tcPr>
            <w:tcW w:w="7737" w:type="dxa"/>
          </w:tcPr>
          <w:p w14:paraId="69ABC333" w14:textId="77777777" w:rsidR="000A0731" w:rsidRDefault="000A0731" w:rsidP="00703475">
            <w:pPr>
              <w:pStyle w:val="TableParagraph"/>
              <w:spacing w:before="7"/>
              <w:ind w:left="0"/>
              <w:rPr>
                <w:sz w:val="20"/>
              </w:rPr>
            </w:pPr>
            <w:r w:rsidRPr="004432CB">
              <w:rPr>
                <w:sz w:val="20"/>
              </w:rPr>
              <w:t>The</w:t>
            </w:r>
            <w:r>
              <w:rPr>
                <w:sz w:val="20"/>
              </w:rPr>
              <w:t xml:space="preserve"> Senior</w:t>
            </w:r>
            <w:r w:rsidRPr="004432CB">
              <w:rPr>
                <w:sz w:val="20"/>
              </w:rPr>
              <w:t xml:space="preserve"> </w:t>
            </w:r>
            <w:r>
              <w:rPr>
                <w:sz w:val="20"/>
              </w:rPr>
              <w:t>Quantity Surveyor’s</w:t>
            </w:r>
            <w:r w:rsidRPr="004432CB">
              <w:rPr>
                <w:sz w:val="20"/>
              </w:rPr>
              <w:t xml:space="preserve"> Minimum Qualifications:</w:t>
            </w:r>
          </w:p>
          <w:p w14:paraId="7D6C7223" w14:textId="77777777" w:rsidR="000A0731" w:rsidRPr="004432CB" w:rsidRDefault="000A0731" w:rsidP="00703475">
            <w:pPr>
              <w:pStyle w:val="TableParagraph"/>
              <w:spacing w:before="7"/>
              <w:ind w:left="0"/>
              <w:rPr>
                <w:sz w:val="20"/>
              </w:rPr>
            </w:pPr>
          </w:p>
          <w:p w14:paraId="44639729" w14:textId="77777777" w:rsidR="000A0731" w:rsidRPr="000B3011" w:rsidRDefault="000A0731" w:rsidP="00703475">
            <w:pPr>
              <w:pStyle w:val="TableParagraph"/>
              <w:tabs>
                <w:tab w:val="left" w:pos="826"/>
                <w:tab w:val="left" w:pos="827"/>
              </w:tabs>
              <w:spacing w:line="244" w:lineRule="exact"/>
              <w:ind w:left="827"/>
              <w:rPr>
                <w:sz w:val="20"/>
              </w:rPr>
            </w:pPr>
            <w:r w:rsidRPr="000B3011">
              <w:rPr>
                <w:sz w:val="20"/>
              </w:rPr>
              <w:t>•</w:t>
            </w:r>
            <w:r w:rsidRPr="000B3011">
              <w:rPr>
                <w:sz w:val="20"/>
              </w:rPr>
              <w:tab/>
              <w:t>HNC/HND/ Degree in Quantity Surveying desirable.</w:t>
            </w:r>
          </w:p>
          <w:p w14:paraId="3BAACFD8" w14:textId="77777777" w:rsidR="000A0731" w:rsidRPr="000B3011" w:rsidRDefault="000A0731" w:rsidP="00703475">
            <w:pPr>
              <w:pStyle w:val="TableParagraph"/>
              <w:tabs>
                <w:tab w:val="left" w:pos="826"/>
                <w:tab w:val="left" w:pos="827"/>
              </w:tabs>
              <w:spacing w:line="244" w:lineRule="exact"/>
              <w:ind w:left="827"/>
              <w:rPr>
                <w:sz w:val="20"/>
              </w:rPr>
            </w:pPr>
            <w:r w:rsidRPr="000B3011">
              <w:rPr>
                <w:sz w:val="20"/>
              </w:rPr>
              <w:t>•</w:t>
            </w:r>
            <w:r w:rsidRPr="000B3011">
              <w:rPr>
                <w:sz w:val="20"/>
              </w:rPr>
              <w:tab/>
              <w:t>MCIOB &amp;/or MRICS (or equivalent experience)</w:t>
            </w:r>
          </w:p>
          <w:p w14:paraId="22F4640B" w14:textId="77777777" w:rsidR="000A0731" w:rsidRDefault="000A0731" w:rsidP="00703475">
            <w:pPr>
              <w:pStyle w:val="TableParagraph"/>
              <w:tabs>
                <w:tab w:val="left" w:pos="826"/>
                <w:tab w:val="left" w:pos="827"/>
              </w:tabs>
              <w:spacing w:line="244" w:lineRule="exact"/>
              <w:ind w:left="827"/>
              <w:rPr>
                <w:sz w:val="20"/>
              </w:rPr>
            </w:pPr>
            <w:r w:rsidRPr="000B3011">
              <w:rPr>
                <w:sz w:val="20"/>
              </w:rPr>
              <w:t>•</w:t>
            </w:r>
            <w:r w:rsidRPr="000B3011">
              <w:rPr>
                <w:sz w:val="20"/>
              </w:rPr>
              <w:tab/>
              <w:t>Must be a team player but also able to work on own initiative</w:t>
            </w:r>
          </w:p>
          <w:p w14:paraId="14AEB3EB" w14:textId="77777777" w:rsidR="000A0731" w:rsidRDefault="000A0731" w:rsidP="00703475">
            <w:pPr>
              <w:pStyle w:val="TableParagraph"/>
              <w:tabs>
                <w:tab w:val="left" w:pos="826"/>
                <w:tab w:val="left" w:pos="827"/>
              </w:tabs>
              <w:spacing w:line="244" w:lineRule="exact"/>
              <w:ind w:left="827"/>
              <w:rPr>
                <w:sz w:val="20"/>
              </w:rPr>
            </w:pPr>
          </w:p>
          <w:p w14:paraId="0D390183" w14:textId="77777777" w:rsidR="000A0731" w:rsidRDefault="000A0731" w:rsidP="00703475">
            <w:pPr>
              <w:pStyle w:val="TableParagraph"/>
              <w:tabs>
                <w:tab w:val="left" w:pos="826"/>
                <w:tab w:val="left" w:pos="827"/>
              </w:tabs>
              <w:spacing w:line="244" w:lineRule="exact"/>
              <w:ind w:left="827"/>
              <w:rPr>
                <w:sz w:val="20"/>
              </w:rPr>
            </w:pPr>
          </w:p>
          <w:p w14:paraId="5EFBA879" w14:textId="77777777" w:rsidR="000A0731" w:rsidRPr="00DD3451" w:rsidRDefault="000A0731" w:rsidP="000A0731">
            <w:pPr>
              <w:pStyle w:val="TableParagraph"/>
              <w:numPr>
                <w:ilvl w:val="0"/>
                <w:numId w:val="17"/>
              </w:numPr>
              <w:tabs>
                <w:tab w:val="left" w:pos="826"/>
                <w:tab w:val="left" w:pos="827"/>
              </w:tabs>
              <w:spacing w:line="244" w:lineRule="exact"/>
              <w:rPr>
                <w:sz w:val="20"/>
              </w:rPr>
            </w:pPr>
            <w:r w:rsidRPr="00DD3451">
              <w:rPr>
                <w:sz w:val="20"/>
              </w:rPr>
              <w:t>It is expected the individual will be competent in the achieving of ;</w:t>
            </w:r>
          </w:p>
          <w:p w14:paraId="777B1866" w14:textId="77777777" w:rsidR="000A0731" w:rsidRPr="000B3011" w:rsidRDefault="000A0731" w:rsidP="000A0731">
            <w:pPr>
              <w:pStyle w:val="TableParagraph"/>
              <w:numPr>
                <w:ilvl w:val="0"/>
                <w:numId w:val="17"/>
              </w:numPr>
              <w:tabs>
                <w:tab w:val="left" w:pos="826"/>
                <w:tab w:val="left" w:pos="827"/>
              </w:tabs>
              <w:spacing w:line="244" w:lineRule="exact"/>
              <w:rPr>
                <w:sz w:val="20"/>
              </w:rPr>
            </w:pPr>
            <w:r w:rsidRPr="000B3011">
              <w:rPr>
                <w:sz w:val="20"/>
              </w:rPr>
              <w:t>Understanding and achieving objectives</w:t>
            </w:r>
          </w:p>
          <w:p w14:paraId="4863F737" w14:textId="77777777" w:rsidR="000A0731" w:rsidRPr="000B3011" w:rsidRDefault="000A0731" w:rsidP="000A0731">
            <w:pPr>
              <w:pStyle w:val="TableParagraph"/>
              <w:numPr>
                <w:ilvl w:val="0"/>
                <w:numId w:val="17"/>
              </w:numPr>
              <w:tabs>
                <w:tab w:val="left" w:pos="826"/>
                <w:tab w:val="left" w:pos="827"/>
              </w:tabs>
              <w:spacing w:line="244" w:lineRule="exact"/>
              <w:rPr>
                <w:sz w:val="20"/>
              </w:rPr>
            </w:pPr>
            <w:r w:rsidRPr="000B3011">
              <w:rPr>
                <w:sz w:val="20"/>
              </w:rPr>
              <w:t>Leadership &amp; Team awareness</w:t>
            </w:r>
          </w:p>
          <w:p w14:paraId="3E0FE40E" w14:textId="77777777" w:rsidR="000A0731" w:rsidRPr="000B3011" w:rsidRDefault="000A0731" w:rsidP="000A0731">
            <w:pPr>
              <w:pStyle w:val="TableParagraph"/>
              <w:numPr>
                <w:ilvl w:val="0"/>
                <w:numId w:val="17"/>
              </w:numPr>
              <w:tabs>
                <w:tab w:val="left" w:pos="826"/>
                <w:tab w:val="left" w:pos="827"/>
              </w:tabs>
              <w:spacing w:line="244" w:lineRule="exact"/>
              <w:rPr>
                <w:sz w:val="20"/>
              </w:rPr>
            </w:pPr>
            <w:r w:rsidRPr="000B3011">
              <w:rPr>
                <w:sz w:val="20"/>
              </w:rPr>
              <w:t>Excellent communicator</w:t>
            </w:r>
          </w:p>
          <w:p w14:paraId="02ACB638" w14:textId="77777777" w:rsidR="000A0731" w:rsidRPr="000B3011" w:rsidRDefault="000A0731" w:rsidP="000A0731">
            <w:pPr>
              <w:pStyle w:val="TableParagraph"/>
              <w:numPr>
                <w:ilvl w:val="0"/>
                <w:numId w:val="17"/>
              </w:numPr>
              <w:tabs>
                <w:tab w:val="left" w:pos="826"/>
                <w:tab w:val="left" w:pos="827"/>
              </w:tabs>
              <w:spacing w:line="244" w:lineRule="exact"/>
              <w:rPr>
                <w:sz w:val="20"/>
              </w:rPr>
            </w:pPr>
            <w:r w:rsidRPr="000B3011">
              <w:rPr>
                <w:sz w:val="20"/>
              </w:rPr>
              <w:t>Commercial management</w:t>
            </w:r>
          </w:p>
          <w:p w14:paraId="36D7409C" w14:textId="77777777" w:rsidR="000A0731" w:rsidRPr="000B3011" w:rsidRDefault="000A0731" w:rsidP="000A0731">
            <w:pPr>
              <w:pStyle w:val="TableParagraph"/>
              <w:numPr>
                <w:ilvl w:val="0"/>
                <w:numId w:val="17"/>
              </w:numPr>
              <w:tabs>
                <w:tab w:val="left" w:pos="826"/>
                <w:tab w:val="left" w:pos="827"/>
              </w:tabs>
              <w:spacing w:line="244" w:lineRule="exact"/>
              <w:rPr>
                <w:sz w:val="20"/>
              </w:rPr>
            </w:pPr>
            <w:r w:rsidRPr="000B3011">
              <w:rPr>
                <w:sz w:val="20"/>
              </w:rPr>
              <w:t>Customer Focus</w:t>
            </w:r>
          </w:p>
          <w:p w14:paraId="7AD67856" w14:textId="77777777" w:rsidR="000A0731" w:rsidRPr="000B3011" w:rsidRDefault="000A0731" w:rsidP="000A0731">
            <w:pPr>
              <w:pStyle w:val="TableParagraph"/>
              <w:numPr>
                <w:ilvl w:val="0"/>
                <w:numId w:val="17"/>
              </w:numPr>
              <w:tabs>
                <w:tab w:val="left" w:pos="826"/>
                <w:tab w:val="left" w:pos="827"/>
              </w:tabs>
              <w:spacing w:line="244" w:lineRule="exact"/>
              <w:rPr>
                <w:sz w:val="20"/>
              </w:rPr>
            </w:pPr>
            <w:r w:rsidRPr="000B3011">
              <w:rPr>
                <w:sz w:val="20"/>
              </w:rPr>
              <w:lastRenderedPageBreak/>
              <w:t>Emphasis on effective planning and organisation</w:t>
            </w:r>
          </w:p>
          <w:p w14:paraId="10D38005" w14:textId="77777777" w:rsidR="000A0731" w:rsidRPr="000B3011" w:rsidRDefault="000A0731" w:rsidP="000A0731">
            <w:pPr>
              <w:pStyle w:val="TableParagraph"/>
              <w:numPr>
                <w:ilvl w:val="0"/>
                <w:numId w:val="17"/>
              </w:numPr>
              <w:tabs>
                <w:tab w:val="left" w:pos="826"/>
                <w:tab w:val="left" w:pos="827"/>
              </w:tabs>
              <w:spacing w:line="244" w:lineRule="exact"/>
              <w:rPr>
                <w:sz w:val="20"/>
              </w:rPr>
            </w:pPr>
            <w:r w:rsidRPr="000B3011">
              <w:rPr>
                <w:sz w:val="20"/>
              </w:rPr>
              <w:t>Resource management</w:t>
            </w:r>
          </w:p>
          <w:p w14:paraId="1CE2EE33" w14:textId="77777777" w:rsidR="000A0731" w:rsidRPr="000B3011" w:rsidRDefault="000A0731" w:rsidP="000A0731">
            <w:pPr>
              <w:pStyle w:val="TableParagraph"/>
              <w:numPr>
                <w:ilvl w:val="0"/>
                <w:numId w:val="17"/>
              </w:numPr>
              <w:tabs>
                <w:tab w:val="left" w:pos="826"/>
                <w:tab w:val="left" w:pos="827"/>
              </w:tabs>
              <w:spacing w:line="244" w:lineRule="exact"/>
              <w:rPr>
                <w:sz w:val="20"/>
              </w:rPr>
            </w:pPr>
            <w:r w:rsidRPr="000B3011">
              <w:rPr>
                <w:sz w:val="20"/>
              </w:rPr>
              <w:t xml:space="preserve">Decision making </w:t>
            </w:r>
          </w:p>
          <w:p w14:paraId="48D8DEB6" w14:textId="77777777" w:rsidR="000A0731" w:rsidRPr="000B3011" w:rsidRDefault="000A0731" w:rsidP="000A0731">
            <w:pPr>
              <w:pStyle w:val="TableParagraph"/>
              <w:numPr>
                <w:ilvl w:val="0"/>
                <w:numId w:val="17"/>
              </w:numPr>
              <w:tabs>
                <w:tab w:val="left" w:pos="826"/>
                <w:tab w:val="left" w:pos="827"/>
              </w:tabs>
              <w:spacing w:line="244" w:lineRule="exact"/>
              <w:rPr>
                <w:sz w:val="20"/>
              </w:rPr>
            </w:pPr>
            <w:r w:rsidRPr="000B3011">
              <w:rPr>
                <w:sz w:val="20"/>
              </w:rPr>
              <w:t>Negotiation skills</w:t>
            </w:r>
          </w:p>
          <w:p w14:paraId="42E4D132" w14:textId="77777777" w:rsidR="000A0731" w:rsidRPr="000B3011" w:rsidRDefault="000A0731" w:rsidP="000A0731">
            <w:pPr>
              <w:pStyle w:val="TableParagraph"/>
              <w:numPr>
                <w:ilvl w:val="0"/>
                <w:numId w:val="17"/>
              </w:numPr>
              <w:tabs>
                <w:tab w:val="left" w:pos="826"/>
                <w:tab w:val="left" w:pos="827"/>
              </w:tabs>
              <w:spacing w:line="244" w:lineRule="exact"/>
              <w:rPr>
                <w:sz w:val="20"/>
              </w:rPr>
            </w:pPr>
            <w:r w:rsidRPr="000B3011">
              <w:rPr>
                <w:sz w:val="20"/>
              </w:rPr>
              <w:t>Time management skills</w:t>
            </w:r>
          </w:p>
          <w:p w14:paraId="5F3A4646" w14:textId="77777777" w:rsidR="000A0731" w:rsidRPr="004432CB" w:rsidRDefault="000A0731" w:rsidP="00703475">
            <w:pPr>
              <w:pStyle w:val="TableParagraph"/>
              <w:tabs>
                <w:tab w:val="left" w:pos="826"/>
                <w:tab w:val="left" w:pos="827"/>
              </w:tabs>
              <w:spacing w:line="244" w:lineRule="exact"/>
              <w:ind w:left="827"/>
              <w:rPr>
                <w:sz w:val="20"/>
              </w:rPr>
            </w:pPr>
          </w:p>
        </w:tc>
      </w:tr>
      <w:tr w:rsidR="000A0731" w14:paraId="001F3483" w14:textId="77777777" w:rsidTr="00703475">
        <w:trPr>
          <w:trHeight w:val="1266"/>
        </w:trPr>
        <w:tc>
          <w:tcPr>
            <w:tcW w:w="1827" w:type="dxa"/>
          </w:tcPr>
          <w:p w14:paraId="72F27FCC" w14:textId="77777777" w:rsidR="000A0731" w:rsidRPr="0040667A" w:rsidRDefault="000A0731" w:rsidP="00703475">
            <w:pPr>
              <w:pStyle w:val="TableParagraph"/>
              <w:spacing w:before="116"/>
              <w:ind w:right="173"/>
              <w:rPr>
                <w:b/>
                <w:bCs/>
                <w:sz w:val="20"/>
              </w:rPr>
            </w:pPr>
            <w:r>
              <w:rPr>
                <w:b/>
                <w:bCs/>
                <w:sz w:val="20"/>
              </w:rPr>
              <w:lastRenderedPageBreak/>
              <w:t xml:space="preserve">Experience </w:t>
            </w:r>
          </w:p>
        </w:tc>
        <w:tc>
          <w:tcPr>
            <w:tcW w:w="7737" w:type="dxa"/>
          </w:tcPr>
          <w:p w14:paraId="5C1DB011" w14:textId="77777777" w:rsidR="000A0731" w:rsidRDefault="000A0731" w:rsidP="00703475">
            <w:pPr>
              <w:pStyle w:val="TableParagraph"/>
              <w:spacing w:before="7"/>
              <w:ind w:left="0"/>
              <w:rPr>
                <w:sz w:val="20"/>
              </w:rPr>
            </w:pPr>
            <w:r w:rsidRPr="004432CB">
              <w:rPr>
                <w:sz w:val="20"/>
              </w:rPr>
              <w:t>Minimum Experience</w:t>
            </w:r>
            <w:r>
              <w:rPr>
                <w:sz w:val="20"/>
              </w:rPr>
              <w:t>:</w:t>
            </w:r>
          </w:p>
          <w:p w14:paraId="79F858DC" w14:textId="77777777" w:rsidR="000A0731" w:rsidRPr="004432CB" w:rsidRDefault="000A0731" w:rsidP="00703475">
            <w:pPr>
              <w:pStyle w:val="TableParagraph"/>
              <w:spacing w:before="7"/>
              <w:rPr>
                <w:sz w:val="20"/>
              </w:rPr>
            </w:pPr>
          </w:p>
          <w:p w14:paraId="4775E436" w14:textId="77777777" w:rsidR="000A0731" w:rsidRPr="00DD3451" w:rsidRDefault="000A0731" w:rsidP="000A0731">
            <w:pPr>
              <w:pStyle w:val="TableParagraph"/>
              <w:numPr>
                <w:ilvl w:val="0"/>
                <w:numId w:val="15"/>
              </w:numPr>
              <w:spacing w:before="7"/>
              <w:rPr>
                <w:sz w:val="20"/>
              </w:rPr>
            </w:pPr>
            <w:r w:rsidRPr="00DD3451">
              <w:rPr>
                <w:sz w:val="20"/>
              </w:rPr>
              <w:t>Must have a working knowledge of ECC, JCT</w:t>
            </w:r>
            <w:r>
              <w:rPr>
                <w:sz w:val="20"/>
              </w:rPr>
              <w:t xml:space="preserve"> &amp; NEC</w:t>
            </w:r>
            <w:r w:rsidRPr="00DD3451">
              <w:rPr>
                <w:sz w:val="20"/>
              </w:rPr>
              <w:t xml:space="preserve"> contracts</w:t>
            </w:r>
          </w:p>
          <w:p w14:paraId="10C0C1DD" w14:textId="77777777" w:rsidR="000A0731" w:rsidRPr="00DD3451" w:rsidRDefault="000A0731" w:rsidP="000A0731">
            <w:pPr>
              <w:pStyle w:val="TableParagraph"/>
              <w:numPr>
                <w:ilvl w:val="0"/>
                <w:numId w:val="15"/>
              </w:numPr>
              <w:spacing w:before="7"/>
              <w:rPr>
                <w:sz w:val="20"/>
              </w:rPr>
            </w:pPr>
            <w:r w:rsidRPr="00DD3451">
              <w:rPr>
                <w:sz w:val="20"/>
              </w:rPr>
              <w:t>Working understanding of procurement practices and forms of main and subcontract</w:t>
            </w:r>
          </w:p>
          <w:p w14:paraId="4DD9F162" w14:textId="77777777" w:rsidR="000A0731" w:rsidRPr="00DD3451" w:rsidRDefault="000A0731" w:rsidP="000A0731">
            <w:pPr>
              <w:pStyle w:val="TableParagraph"/>
              <w:numPr>
                <w:ilvl w:val="0"/>
                <w:numId w:val="15"/>
              </w:numPr>
              <w:spacing w:before="7"/>
              <w:rPr>
                <w:sz w:val="20"/>
              </w:rPr>
            </w:pPr>
            <w:r w:rsidRPr="00DD3451">
              <w:rPr>
                <w:sz w:val="20"/>
              </w:rPr>
              <w:t>Good understanding of Cost / value process and reporting</w:t>
            </w:r>
          </w:p>
          <w:p w14:paraId="3D0E1BFC" w14:textId="77777777" w:rsidR="000A0731" w:rsidRDefault="000A0731" w:rsidP="000A0731">
            <w:pPr>
              <w:pStyle w:val="TableParagraph"/>
              <w:numPr>
                <w:ilvl w:val="0"/>
                <w:numId w:val="15"/>
              </w:numPr>
              <w:spacing w:before="7"/>
              <w:rPr>
                <w:sz w:val="20"/>
              </w:rPr>
            </w:pPr>
            <w:r w:rsidRPr="00DD3451">
              <w:rPr>
                <w:sz w:val="20"/>
              </w:rPr>
              <w:t xml:space="preserve">Management training and development will be provided in line with </w:t>
            </w:r>
            <w:r>
              <w:rPr>
                <w:sz w:val="20"/>
              </w:rPr>
              <w:t>Sweet Projects</w:t>
            </w:r>
            <w:r w:rsidRPr="00DD3451">
              <w:rPr>
                <w:sz w:val="20"/>
              </w:rPr>
              <w:t xml:space="preserve"> personal development programme</w:t>
            </w:r>
          </w:p>
          <w:p w14:paraId="61547527" w14:textId="77777777" w:rsidR="000A0731" w:rsidRPr="004432CB" w:rsidRDefault="000A0731" w:rsidP="00703475">
            <w:pPr>
              <w:pStyle w:val="TableParagraph"/>
              <w:spacing w:before="7"/>
              <w:ind w:left="827"/>
              <w:rPr>
                <w:sz w:val="20"/>
              </w:rPr>
            </w:pPr>
          </w:p>
        </w:tc>
      </w:tr>
      <w:tr w:rsidR="000A0731" w14:paraId="5E79AAC0" w14:textId="77777777" w:rsidTr="00703475">
        <w:trPr>
          <w:trHeight w:val="2400"/>
        </w:trPr>
        <w:tc>
          <w:tcPr>
            <w:tcW w:w="1827" w:type="dxa"/>
          </w:tcPr>
          <w:p w14:paraId="482E22D0" w14:textId="77777777" w:rsidR="000A0731" w:rsidRPr="0040667A" w:rsidRDefault="000A0731" w:rsidP="00703475">
            <w:pPr>
              <w:pStyle w:val="TableParagraph"/>
              <w:spacing w:before="118"/>
              <w:ind w:right="173"/>
              <w:rPr>
                <w:b/>
                <w:bCs/>
                <w:sz w:val="20"/>
              </w:rPr>
            </w:pPr>
            <w:r w:rsidRPr="0040667A">
              <w:rPr>
                <w:b/>
                <w:bCs/>
                <w:sz w:val="20"/>
              </w:rPr>
              <w:t>Key Relationships (internal and external)</w:t>
            </w:r>
          </w:p>
        </w:tc>
        <w:tc>
          <w:tcPr>
            <w:tcW w:w="7737" w:type="dxa"/>
          </w:tcPr>
          <w:p w14:paraId="2CFA5943" w14:textId="77777777" w:rsidR="000A0731" w:rsidRDefault="000A0731" w:rsidP="00703475">
            <w:pPr>
              <w:pStyle w:val="TableParagraph"/>
              <w:spacing w:line="235" w:lineRule="exact"/>
              <w:ind w:left="108"/>
              <w:rPr>
                <w:sz w:val="20"/>
              </w:rPr>
            </w:pPr>
            <w:r>
              <w:rPr>
                <w:sz w:val="20"/>
              </w:rPr>
              <w:t>The Senior Quantity Surveyor</w:t>
            </w:r>
            <w:r w:rsidRPr="00A43B9E">
              <w:rPr>
                <w:sz w:val="20"/>
              </w:rPr>
              <w:t xml:space="preserve"> will interface with the following key people:</w:t>
            </w:r>
          </w:p>
          <w:p w14:paraId="1B3F1D15" w14:textId="77777777" w:rsidR="000A0731" w:rsidRPr="00A43B9E" w:rsidRDefault="000A0731" w:rsidP="00703475">
            <w:pPr>
              <w:pStyle w:val="TableParagraph"/>
              <w:spacing w:line="235" w:lineRule="exact"/>
              <w:ind w:left="108"/>
              <w:rPr>
                <w:sz w:val="20"/>
              </w:rPr>
            </w:pPr>
          </w:p>
          <w:p w14:paraId="5F4B7BE1" w14:textId="77777777" w:rsidR="000A0731" w:rsidRDefault="000A0731" w:rsidP="00703475">
            <w:pPr>
              <w:pStyle w:val="TableParagraph"/>
              <w:numPr>
                <w:ilvl w:val="0"/>
                <w:numId w:val="5"/>
              </w:numPr>
              <w:tabs>
                <w:tab w:val="left" w:pos="827"/>
                <w:tab w:val="left" w:pos="828"/>
              </w:tabs>
              <w:spacing w:before="1" w:line="245" w:lineRule="exact"/>
              <w:rPr>
                <w:sz w:val="20"/>
              </w:rPr>
            </w:pPr>
            <w:r w:rsidRPr="00A43B9E">
              <w:rPr>
                <w:sz w:val="20"/>
              </w:rPr>
              <w:t>Managing Director</w:t>
            </w:r>
          </w:p>
          <w:p w14:paraId="6DDC4AFD" w14:textId="77777777" w:rsidR="000A0731" w:rsidRPr="00A43B9E" w:rsidRDefault="000A0731" w:rsidP="00703475">
            <w:pPr>
              <w:pStyle w:val="TableParagraph"/>
              <w:numPr>
                <w:ilvl w:val="0"/>
                <w:numId w:val="5"/>
              </w:numPr>
              <w:tabs>
                <w:tab w:val="left" w:pos="827"/>
                <w:tab w:val="left" w:pos="828"/>
              </w:tabs>
              <w:spacing w:before="1" w:line="245" w:lineRule="exact"/>
              <w:rPr>
                <w:sz w:val="20"/>
              </w:rPr>
            </w:pPr>
            <w:r>
              <w:rPr>
                <w:sz w:val="20"/>
              </w:rPr>
              <w:t>Executive Director</w:t>
            </w:r>
          </w:p>
          <w:p w14:paraId="3735CD76" w14:textId="77777777" w:rsidR="000A0731" w:rsidRDefault="000A0731" w:rsidP="00703475">
            <w:pPr>
              <w:pStyle w:val="TableParagraph"/>
              <w:numPr>
                <w:ilvl w:val="0"/>
                <w:numId w:val="5"/>
              </w:numPr>
              <w:tabs>
                <w:tab w:val="left" w:pos="827"/>
                <w:tab w:val="left" w:pos="828"/>
              </w:tabs>
              <w:spacing w:before="1" w:line="245" w:lineRule="exact"/>
              <w:rPr>
                <w:sz w:val="20"/>
              </w:rPr>
            </w:pPr>
            <w:r w:rsidRPr="00A43B9E">
              <w:rPr>
                <w:sz w:val="20"/>
              </w:rPr>
              <w:t xml:space="preserve">Commercial Director </w:t>
            </w:r>
          </w:p>
          <w:p w14:paraId="261803F5" w14:textId="77777777" w:rsidR="000A0731" w:rsidRPr="00112C79" w:rsidRDefault="000A0731" w:rsidP="00703475">
            <w:pPr>
              <w:pStyle w:val="TableParagraph"/>
              <w:numPr>
                <w:ilvl w:val="0"/>
                <w:numId w:val="5"/>
              </w:numPr>
              <w:tabs>
                <w:tab w:val="left" w:pos="827"/>
                <w:tab w:val="left" w:pos="828"/>
              </w:tabs>
              <w:spacing w:before="1" w:line="245" w:lineRule="exact"/>
              <w:rPr>
                <w:sz w:val="20"/>
              </w:rPr>
            </w:pPr>
            <w:r>
              <w:rPr>
                <w:sz w:val="20"/>
              </w:rPr>
              <w:t>Bid Director</w:t>
            </w:r>
          </w:p>
          <w:p w14:paraId="025C8A8D" w14:textId="77777777" w:rsidR="000A0731" w:rsidRDefault="000A0731" w:rsidP="00703475">
            <w:pPr>
              <w:pStyle w:val="TableParagraph"/>
              <w:numPr>
                <w:ilvl w:val="0"/>
                <w:numId w:val="5"/>
              </w:numPr>
              <w:tabs>
                <w:tab w:val="left" w:pos="827"/>
                <w:tab w:val="left" w:pos="828"/>
              </w:tabs>
              <w:spacing w:before="1" w:line="245" w:lineRule="exact"/>
              <w:rPr>
                <w:sz w:val="20"/>
              </w:rPr>
            </w:pPr>
            <w:r w:rsidRPr="00A43B9E">
              <w:rPr>
                <w:sz w:val="20"/>
              </w:rPr>
              <w:t>Project Director</w:t>
            </w:r>
          </w:p>
          <w:p w14:paraId="333BEDB5" w14:textId="77777777" w:rsidR="000A0731" w:rsidRPr="00A43B9E" w:rsidRDefault="000A0731" w:rsidP="00703475">
            <w:pPr>
              <w:pStyle w:val="TableParagraph"/>
              <w:numPr>
                <w:ilvl w:val="0"/>
                <w:numId w:val="5"/>
              </w:numPr>
              <w:tabs>
                <w:tab w:val="left" w:pos="827"/>
                <w:tab w:val="left" w:pos="828"/>
              </w:tabs>
              <w:spacing w:before="1" w:line="245" w:lineRule="exact"/>
              <w:rPr>
                <w:sz w:val="20"/>
              </w:rPr>
            </w:pPr>
            <w:r>
              <w:rPr>
                <w:sz w:val="20"/>
              </w:rPr>
              <w:t>Senior Project Manager</w:t>
            </w:r>
            <w:r w:rsidRPr="00A43B9E">
              <w:rPr>
                <w:sz w:val="20"/>
              </w:rPr>
              <w:t xml:space="preserve"> </w:t>
            </w:r>
          </w:p>
          <w:p w14:paraId="1D1B1239" w14:textId="77777777" w:rsidR="000A0731" w:rsidRPr="00A43B9E" w:rsidRDefault="000A0731" w:rsidP="00703475">
            <w:pPr>
              <w:pStyle w:val="TableParagraph"/>
              <w:numPr>
                <w:ilvl w:val="0"/>
                <w:numId w:val="5"/>
              </w:numPr>
              <w:tabs>
                <w:tab w:val="left" w:pos="827"/>
                <w:tab w:val="left" w:pos="828"/>
              </w:tabs>
              <w:spacing w:before="1" w:line="245" w:lineRule="exact"/>
              <w:rPr>
                <w:sz w:val="20"/>
              </w:rPr>
            </w:pPr>
            <w:r w:rsidRPr="00A43B9E">
              <w:rPr>
                <w:sz w:val="20"/>
              </w:rPr>
              <w:t xml:space="preserve">Project Delivery Team </w:t>
            </w:r>
          </w:p>
          <w:p w14:paraId="3296DA8B" w14:textId="77777777" w:rsidR="000A0731" w:rsidRPr="00A43B9E" w:rsidRDefault="000A0731" w:rsidP="00703475">
            <w:pPr>
              <w:pStyle w:val="TableParagraph"/>
              <w:numPr>
                <w:ilvl w:val="0"/>
                <w:numId w:val="5"/>
              </w:numPr>
              <w:tabs>
                <w:tab w:val="left" w:pos="827"/>
                <w:tab w:val="left" w:pos="828"/>
              </w:tabs>
              <w:spacing w:before="1" w:line="245" w:lineRule="exact"/>
              <w:rPr>
                <w:sz w:val="20"/>
              </w:rPr>
            </w:pPr>
            <w:r w:rsidRPr="00A43B9E">
              <w:rPr>
                <w:sz w:val="20"/>
              </w:rPr>
              <w:t xml:space="preserve">Health &amp; Safety professionals </w:t>
            </w:r>
          </w:p>
          <w:p w14:paraId="604AC50F" w14:textId="77777777" w:rsidR="000A0731" w:rsidRPr="00A43B9E" w:rsidRDefault="000A0731" w:rsidP="00703475">
            <w:pPr>
              <w:pStyle w:val="TableParagraph"/>
              <w:numPr>
                <w:ilvl w:val="0"/>
                <w:numId w:val="5"/>
              </w:numPr>
              <w:tabs>
                <w:tab w:val="left" w:pos="827"/>
                <w:tab w:val="left" w:pos="828"/>
              </w:tabs>
              <w:spacing w:before="1" w:line="245" w:lineRule="exact"/>
              <w:rPr>
                <w:sz w:val="20"/>
              </w:rPr>
            </w:pPr>
            <w:r w:rsidRPr="00A43B9E">
              <w:rPr>
                <w:sz w:val="20"/>
              </w:rPr>
              <w:t xml:space="preserve">Service providers </w:t>
            </w:r>
          </w:p>
          <w:p w14:paraId="2F76C3FD" w14:textId="77777777" w:rsidR="000A0731" w:rsidRDefault="000A0731" w:rsidP="00703475">
            <w:pPr>
              <w:pStyle w:val="TableParagraph"/>
              <w:numPr>
                <w:ilvl w:val="0"/>
                <w:numId w:val="5"/>
              </w:numPr>
              <w:tabs>
                <w:tab w:val="left" w:pos="827"/>
                <w:tab w:val="left" w:pos="828"/>
              </w:tabs>
              <w:spacing w:before="1" w:line="245" w:lineRule="exact"/>
              <w:rPr>
                <w:sz w:val="20"/>
              </w:rPr>
            </w:pPr>
            <w:r w:rsidRPr="00A43B9E">
              <w:rPr>
                <w:sz w:val="20"/>
              </w:rPr>
              <w:t>Client</w:t>
            </w:r>
            <w:r w:rsidRPr="00A43B9E">
              <w:rPr>
                <w:spacing w:val="-1"/>
                <w:sz w:val="20"/>
              </w:rPr>
              <w:t xml:space="preserve"> </w:t>
            </w:r>
            <w:r w:rsidRPr="00A43B9E">
              <w:rPr>
                <w:sz w:val="20"/>
              </w:rPr>
              <w:t>team &amp; advisors</w:t>
            </w:r>
          </w:p>
          <w:p w14:paraId="7A499E31" w14:textId="77777777" w:rsidR="000A0731" w:rsidRPr="000601C4" w:rsidRDefault="000A0731" w:rsidP="00703475">
            <w:pPr>
              <w:pStyle w:val="TableParagraph"/>
              <w:numPr>
                <w:ilvl w:val="0"/>
                <w:numId w:val="5"/>
              </w:numPr>
              <w:tabs>
                <w:tab w:val="left" w:pos="827"/>
                <w:tab w:val="left" w:pos="828"/>
              </w:tabs>
              <w:spacing w:before="1" w:line="245" w:lineRule="exact"/>
              <w:rPr>
                <w:sz w:val="20"/>
              </w:rPr>
            </w:pPr>
            <w:r w:rsidRPr="000601C4">
              <w:rPr>
                <w:sz w:val="20"/>
              </w:rPr>
              <w:t>Sub-Contractors and suppliers</w:t>
            </w:r>
          </w:p>
          <w:p w14:paraId="7546C378" w14:textId="77777777" w:rsidR="000A0731" w:rsidRPr="00A43B9E" w:rsidRDefault="000A0731" w:rsidP="00703475">
            <w:pPr>
              <w:pStyle w:val="TableParagraph"/>
              <w:tabs>
                <w:tab w:val="left" w:pos="827"/>
                <w:tab w:val="left" w:pos="828"/>
              </w:tabs>
              <w:spacing w:before="1" w:line="245" w:lineRule="exact"/>
              <w:ind w:left="827"/>
              <w:rPr>
                <w:sz w:val="20"/>
              </w:rPr>
            </w:pPr>
          </w:p>
          <w:p w14:paraId="36C5D498" w14:textId="77777777" w:rsidR="000A0731" w:rsidRPr="00A43B9E" w:rsidRDefault="000A0731" w:rsidP="00703475">
            <w:pPr>
              <w:pStyle w:val="TableParagraph"/>
              <w:tabs>
                <w:tab w:val="left" w:pos="827"/>
                <w:tab w:val="left" w:pos="828"/>
              </w:tabs>
              <w:spacing w:before="1" w:line="245" w:lineRule="exact"/>
              <w:ind w:left="467"/>
              <w:rPr>
                <w:sz w:val="20"/>
              </w:rPr>
            </w:pPr>
          </w:p>
        </w:tc>
      </w:tr>
    </w:tbl>
    <w:p w14:paraId="7C98784A" w14:textId="77777777" w:rsidR="000A0731" w:rsidRDefault="000A0731" w:rsidP="000A0731">
      <w:pPr>
        <w:spacing w:line="223" w:lineRule="exact"/>
        <w:rPr>
          <w:sz w:val="20"/>
        </w:rPr>
      </w:pPr>
    </w:p>
    <w:p w14:paraId="004BA859" w14:textId="77777777" w:rsidR="000A0731" w:rsidRDefault="000A0731" w:rsidP="000A0731">
      <w:pPr>
        <w:spacing w:line="223" w:lineRule="exact"/>
        <w:rPr>
          <w:sz w:val="20"/>
        </w:rPr>
      </w:pPr>
    </w:p>
    <w:p w14:paraId="7185FC60" w14:textId="77777777" w:rsidR="000A0731" w:rsidRDefault="000A0731" w:rsidP="000A0731">
      <w:pPr>
        <w:pStyle w:val="Heading1"/>
        <w:tabs>
          <w:tab w:val="left" w:pos="2763"/>
          <w:tab w:val="left" w:pos="9589"/>
        </w:tabs>
        <w:rPr>
          <w:color w:val="FFFFFF"/>
          <w:shd w:val="clear" w:color="auto" w:fill="00AFEF"/>
        </w:rPr>
      </w:pPr>
      <w:r w:rsidRPr="00461AE0">
        <w:rPr>
          <w:color w:val="FFFFFF"/>
          <w:shd w:val="clear" w:color="auto" w:fill="51BCBF"/>
        </w:rPr>
        <w:tab/>
        <w:t>SWEET PROJECTS CORE VALUES</w:t>
      </w:r>
      <w:r w:rsidRPr="00461AE0">
        <w:rPr>
          <w:color w:val="FFFFFF"/>
          <w:shd w:val="clear" w:color="auto" w:fill="51BCBF"/>
        </w:rPr>
        <w:tab/>
      </w:r>
    </w:p>
    <w:p w14:paraId="3C2FE8DC" w14:textId="77777777" w:rsidR="000A0731" w:rsidRDefault="000A0731" w:rsidP="000A0731">
      <w:pPr>
        <w:spacing w:line="223" w:lineRule="exact"/>
        <w:rPr>
          <w:sz w:val="32"/>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8"/>
        <w:gridCol w:w="7913"/>
      </w:tblGrid>
      <w:tr w:rsidR="000A0731" w14:paraId="43AEBF6E" w14:textId="77777777" w:rsidTr="00461AE0">
        <w:trPr>
          <w:trHeight w:val="2961"/>
        </w:trPr>
        <w:tc>
          <w:tcPr>
            <w:tcW w:w="1498" w:type="dxa"/>
            <w:shd w:val="clear" w:color="auto" w:fill="51BCBF"/>
          </w:tcPr>
          <w:p w14:paraId="15051D10" w14:textId="77777777" w:rsidR="000A0731" w:rsidRPr="0040667A" w:rsidRDefault="000A0731" w:rsidP="00703475">
            <w:pPr>
              <w:pStyle w:val="TableParagraph"/>
              <w:spacing w:before="61"/>
              <w:rPr>
                <w:b/>
                <w:bCs/>
                <w:sz w:val="20"/>
              </w:rPr>
            </w:pPr>
            <w:r w:rsidRPr="0040667A">
              <w:rPr>
                <w:b/>
                <w:bCs/>
                <w:color w:val="FFFFFF"/>
                <w:sz w:val="20"/>
              </w:rPr>
              <w:t>Cohesive</w:t>
            </w:r>
          </w:p>
        </w:tc>
        <w:tc>
          <w:tcPr>
            <w:tcW w:w="7913" w:type="dxa"/>
          </w:tcPr>
          <w:p w14:paraId="003899D3" w14:textId="77777777" w:rsidR="000A0731" w:rsidRPr="0040667A" w:rsidRDefault="000A0731" w:rsidP="00703475">
            <w:pPr>
              <w:pStyle w:val="TableParagraph"/>
              <w:spacing w:before="61"/>
              <w:ind w:left="105"/>
              <w:rPr>
                <w:b/>
                <w:bCs/>
                <w:sz w:val="20"/>
              </w:rPr>
            </w:pPr>
            <w:r w:rsidRPr="0040667A">
              <w:rPr>
                <w:b/>
                <w:bCs/>
                <w:sz w:val="20"/>
              </w:rPr>
              <w:t>We stick together throughout</w:t>
            </w:r>
          </w:p>
          <w:p w14:paraId="1671F12C" w14:textId="77777777" w:rsidR="000A0731" w:rsidRDefault="000A0731" w:rsidP="00703475">
            <w:pPr>
              <w:pStyle w:val="TableParagraph"/>
              <w:numPr>
                <w:ilvl w:val="0"/>
                <w:numId w:val="4"/>
              </w:numPr>
              <w:tabs>
                <w:tab w:val="left" w:pos="824"/>
                <w:tab w:val="left" w:pos="825"/>
              </w:tabs>
              <w:spacing w:before="61"/>
              <w:rPr>
                <w:sz w:val="20"/>
              </w:rPr>
            </w:pPr>
            <w:r>
              <w:rPr>
                <w:spacing w:val="3"/>
                <w:sz w:val="20"/>
              </w:rPr>
              <w:t>Challenge</w:t>
            </w:r>
          </w:p>
          <w:p w14:paraId="2C3DDD55" w14:textId="77777777" w:rsidR="000A0731" w:rsidRDefault="000A0731" w:rsidP="00703475">
            <w:pPr>
              <w:pStyle w:val="TableParagraph"/>
              <w:numPr>
                <w:ilvl w:val="1"/>
                <w:numId w:val="4"/>
              </w:numPr>
              <w:tabs>
                <w:tab w:val="left" w:pos="1544"/>
                <w:tab w:val="left" w:pos="1545"/>
              </w:tabs>
              <w:spacing w:before="58"/>
              <w:rPr>
                <w:sz w:val="20"/>
              </w:rPr>
            </w:pPr>
            <w:r>
              <w:rPr>
                <w:sz w:val="20"/>
              </w:rPr>
              <w:t>We are open in challenging each other and our</w:t>
            </w:r>
            <w:r>
              <w:rPr>
                <w:spacing w:val="-5"/>
                <w:sz w:val="20"/>
              </w:rPr>
              <w:t xml:space="preserve"> </w:t>
            </w:r>
            <w:r>
              <w:rPr>
                <w:sz w:val="20"/>
              </w:rPr>
              <w:t>partners</w:t>
            </w:r>
          </w:p>
          <w:p w14:paraId="5C60DE80" w14:textId="77777777" w:rsidR="000A0731" w:rsidRDefault="000A0731" w:rsidP="00703475">
            <w:pPr>
              <w:pStyle w:val="TableParagraph"/>
              <w:numPr>
                <w:ilvl w:val="0"/>
                <w:numId w:val="4"/>
              </w:numPr>
              <w:tabs>
                <w:tab w:val="left" w:pos="824"/>
                <w:tab w:val="left" w:pos="825"/>
              </w:tabs>
              <w:spacing w:before="59"/>
              <w:rPr>
                <w:sz w:val="20"/>
              </w:rPr>
            </w:pPr>
            <w:r>
              <w:rPr>
                <w:spacing w:val="3"/>
                <w:sz w:val="20"/>
              </w:rPr>
              <w:t>Support</w:t>
            </w:r>
          </w:p>
          <w:p w14:paraId="0B44B1A4" w14:textId="77777777" w:rsidR="000A0731" w:rsidRDefault="000A0731" w:rsidP="00703475">
            <w:pPr>
              <w:pStyle w:val="TableParagraph"/>
              <w:numPr>
                <w:ilvl w:val="1"/>
                <w:numId w:val="4"/>
              </w:numPr>
              <w:tabs>
                <w:tab w:val="left" w:pos="1544"/>
                <w:tab w:val="left" w:pos="1545"/>
              </w:tabs>
              <w:spacing w:before="61"/>
              <w:rPr>
                <w:sz w:val="20"/>
              </w:rPr>
            </w:pPr>
            <w:r>
              <w:rPr>
                <w:sz w:val="20"/>
              </w:rPr>
              <w:t>We support each other in all that we</w:t>
            </w:r>
            <w:r>
              <w:rPr>
                <w:spacing w:val="-1"/>
                <w:sz w:val="20"/>
              </w:rPr>
              <w:t xml:space="preserve"> </w:t>
            </w:r>
            <w:r>
              <w:rPr>
                <w:sz w:val="20"/>
              </w:rPr>
              <w:t>do</w:t>
            </w:r>
          </w:p>
          <w:p w14:paraId="655F8B96" w14:textId="77777777" w:rsidR="000A0731" w:rsidRDefault="000A0731" w:rsidP="00703475">
            <w:pPr>
              <w:pStyle w:val="TableParagraph"/>
              <w:numPr>
                <w:ilvl w:val="0"/>
                <w:numId w:val="4"/>
              </w:numPr>
              <w:tabs>
                <w:tab w:val="left" w:pos="824"/>
                <w:tab w:val="left" w:pos="825"/>
              </w:tabs>
              <w:spacing w:before="58"/>
              <w:rPr>
                <w:sz w:val="20"/>
              </w:rPr>
            </w:pPr>
            <w:r>
              <w:rPr>
                <w:spacing w:val="3"/>
                <w:sz w:val="20"/>
              </w:rPr>
              <w:t>Strong</w:t>
            </w:r>
            <w:r>
              <w:rPr>
                <w:spacing w:val="7"/>
                <w:sz w:val="20"/>
              </w:rPr>
              <w:t xml:space="preserve"> </w:t>
            </w:r>
            <w:r>
              <w:rPr>
                <w:spacing w:val="3"/>
                <w:sz w:val="20"/>
              </w:rPr>
              <w:t>Team</w:t>
            </w:r>
          </w:p>
          <w:p w14:paraId="1D7ADD60" w14:textId="77777777" w:rsidR="000A0731" w:rsidRDefault="000A0731" w:rsidP="00703475">
            <w:pPr>
              <w:pStyle w:val="TableParagraph"/>
              <w:numPr>
                <w:ilvl w:val="1"/>
                <w:numId w:val="4"/>
              </w:numPr>
              <w:tabs>
                <w:tab w:val="left" w:pos="1544"/>
                <w:tab w:val="left" w:pos="1545"/>
              </w:tabs>
              <w:spacing w:before="61"/>
              <w:rPr>
                <w:sz w:val="20"/>
              </w:rPr>
            </w:pPr>
            <w:r>
              <w:rPr>
                <w:sz w:val="20"/>
              </w:rPr>
              <w:t>We recognise our strengths and empower each other to play to</w:t>
            </w:r>
            <w:r>
              <w:rPr>
                <w:spacing w:val="-12"/>
                <w:sz w:val="20"/>
              </w:rPr>
              <w:t xml:space="preserve"> </w:t>
            </w:r>
            <w:r>
              <w:rPr>
                <w:sz w:val="20"/>
              </w:rPr>
              <w:t>them</w:t>
            </w:r>
          </w:p>
          <w:p w14:paraId="0D8B6439" w14:textId="77777777" w:rsidR="000A0731" w:rsidRDefault="000A0731" w:rsidP="00703475">
            <w:pPr>
              <w:pStyle w:val="TableParagraph"/>
              <w:numPr>
                <w:ilvl w:val="0"/>
                <w:numId w:val="4"/>
              </w:numPr>
              <w:tabs>
                <w:tab w:val="left" w:pos="824"/>
                <w:tab w:val="left" w:pos="825"/>
              </w:tabs>
              <w:spacing w:before="59"/>
              <w:rPr>
                <w:sz w:val="20"/>
              </w:rPr>
            </w:pPr>
            <w:r>
              <w:rPr>
                <w:spacing w:val="3"/>
                <w:sz w:val="20"/>
              </w:rPr>
              <w:t>Decisions</w:t>
            </w:r>
          </w:p>
          <w:p w14:paraId="3790A8F6" w14:textId="77777777" w:rsidR="000A0731" w:rsidRDefault="000A0731" w:rsidP="00703475">
            <w:pPr>
              <w:pStyle w:val="TableParagraph"/>
              <w:numPr>
                <w:ilvl w:val="1"/>
                <w:numId w:val="4"/>
              </w:numPr>
              <w:tabs>
                <w:tab w:val="left" w:pos="1544"/>
                <w:tab w:val="left" w:pos="1545"/>
              </w:tabs>
              <w:spacing w:before="56" w:line="242" w:lineRule="auto"/>
              <w:ind w:right="392"/>
              <w:rPr>
                <w:sz w:val="20"/>
              </w:rPr>
            </w:pPr>
            <w:r>
              <w:rPr>
                <w:sz w:val="20"/>
              </w:rPr>
              <w:t>We challenge each other, play to our strengths, and when we make</w:t>
            </w:r>
            <w:r>
              <w:rPr>
                <w:spacing w:val="-26"/>
                <w:sz w:val="20"/>
              </w:rPr>
              <w:t xml:space="preserve"> </w:t>
            </w:r>
            <w:r>
              <w:rPr>
                <w:sz w:val="20"/>
              </w:rPr>
              <w:t>a decision, we stick with it and speak with one</w:t>
            </w:r>
            <w:r>
              <w:rPr>
                <w:spacing w:val="-8"/>
                <w:sz w:val="20"/>
              </w:rPr>
              <w:t xml:space="preserve"> </w:t>
            </w:r>
            <w:r>
              <w:rPr>
                <w:sz w:val="20"/>
              </w:rPr>
              <w:t>voice</w:t>
            </w:r>
          </w:p>
        </w:tc>
      </w:tr>
      <w:tr w:rsidR="000A0731" w14:paraId="73BC158F" w14:textId="77777777" w:rsidTr="00461AE0">
        <w:trPr>
          <w:trHeight w:val="3318"/>
        </w:trPr>
        <w:tc>
          <w:tcPr>
            <w:tcW w:w="1498" w:type="dxa"/>
            <w:shd w:val="clear" w:color="auto" w:fill="51BCBF"/>
          </w:tcPr>
          <w:p w14:paraId="21F2C58A" w14:textId="77777777" w:rsidR="000A0731" w:rsidRPr="0040667A" w:rsidRDefault="000A0731" w:rsidP="00703475">
            <w:pPr>
              <w:pStyle w:val="TableParagraph"/>
              <w:spacing w:before="61"/>
              <w:rPr>
                <w:b/>
                <w:bCs/>
                <w:sz w:val="20"/>
              </w:rPr>
            </w:pPr>
            <w:r w:rsidRPr="0040667A">
              <w:rPr>
                <w:b/>
                <w:bCs/>
                <w:color w:val="FFFFFF"/>
                <w:sz w:val="20"/>
              </w:rPr>
              <w:lastRenderedPageBreak/>
              <w:t>Add Value</w:t>
            </w:r>
          </w:p>
        </w:tc>
        <w:tc>
          <w:tcPr>
            <w:tcW w:w="7913" w:type="dxa"/>
          </w:tcPr>
          <w:p w14:paraId="79910C28" w14:textId="77777777" w:rsidR="000A0731" w:rsidRPr="0040667A" w:rsidRDefault="000A0731" w:rsidP="00703475">
            <w:pPr>
              <w:pStyle w:val="TableParagraph"/>
              <w:spacing w:before="61"/>
              <w:ind w:left="105"/>
              <w:rPr>
                <w:b/>
                <w:bCs/>
                <w:sz w:val="20"/>
              </w:rPr>
            </w:pPr>
            <w:r w:rsidRPr="0040667A">
              <w:rPr>
                <w:b/>
                <w:bCs/>
                <w:sz w:val="20"/>
              </w:rPr>
              <w:t>We add value in everything we do</w:t>
            </w:r>
          </w:p>
          <w:p w14:paraId="4C8C503E" w14:textId="77777777" w:rsidR="000A0731" w:rsidRDefault="000A0731" w:rsidP="00703475">
            <w:pPr>
              <w:pStyle w:val="TableParagraph"/>
              <w:numPr>
                <w:ilvl w:val="0"/>
                <w:numId w:val="3"/>
              </w:numPr>
              <w:tabs>
                <w:tab w:val="left" w:pos="824"/>
                <w:tab w:val="left" w:pos="825"/>
              </w:tabs>
              <w:spacing w:before="61"/>
              <w:rPr>
                <w:sz w:val="20"/>
              </w:rPr>
            </w:pPr>
            <w:r>
              <w:rPr>
                <w:spacing w:val="2"/>
                <w:sz w:val="20"/>
              </w:rPr>
              <w:t>Take</w:t>
            </w:r>
            <w:r>
              <w:rPr>
                <w:spacing w:val="8"/>
                <w:sz w:val="20"/>
              </w:rPr>
              <w:t xml:space="preserve"> </w:t>
            </w:r>
            <w:r>
              <w:rPr>
                <w:spacing w:val="3"/>
                <w:sz w:val="20"/>
              </w:rPr>
              <w:t>initiative</w:t>
            </w:r>
          </w:p>
          <w:p w14:paraId="3DEF4226" w14:textId="77777777" w:rsidR="000A0731" w:rsidRDefault="000A0731" w:rsidP="00703475">
            <w:pPr>
              <w:pStyle w:val="TableParagraph"/>
              <w:numPr>
                <w:ilvl w:val="1"/>
                <w:numId w:val="3"/>
              </w:numPr>
              <w:tabs>
                <w:tab w:val="left" w:pos="1544"/>
                <w:tab w:val="left" w:pos="1545"/>
              </w:tabs>
              <w:spacing w:before="58"/>
              <w:rPr>
                <w:sz w:val="20"/>
              </w:rPr>
            </w:pPr>
            <w:r>
              <w:rPr>
                <w:sz w:val="20"/>
              </w:rPr>
              <w:t>As the lead partner, we are agile, nimble and take full</w:t>
            </w:r>
            <w:r>
              <w:rPr>
                <w:spacing w:val="-14"/>
                <w:sz w:val="20"/>
              </w:rPr>
              <w:t xml:space="preserve"> </w:t>
            </w:r>
            <w:r>
              <w:rPr>
                <w:sz w:val="20"/>
              </w:rPr>
              <w:t>responsibility</w:t>
            </w:r>
          </w:p>
          <w:p w14:paraId="1EC98DAA" w14:textId="77777777" w:rsidR="000A0731" w:rsidRDefault="000A0731" w:rsidP="00703475">
            <w:pPr>
              <w:pStyle w:val="TableParagraph"/>
              <w:numPr>
                <w:ilvl w:val="0"/>
                <w:numId w:val="3"/>
              </w:numPr>
              <w:tabs>
                <w:tab w:val="left" w:pos="824"/>
                <w:tab w:val="left" w:pos="825"/>
              </w:tabs>
              <w:spacing w:before="61"/>
              <w:rPr>
                <w:sz w:val="20"/>
              </w:rPr>
            </w:pPr>
            <w:r>
              <w:rPr>
                <w:spacing w:val="3"/>
                <w:sz w:val="20"/>
              </w:rPr>
              <w:t>Creating</w:t>
            </w:r>
            <w:r>
              <w:rPr>
                <w:spacing w:val="7"/>
                <w:sz w:val="20"/>
              </w:rPr>
              <w:t xml:space="preserve"> </w:t>
            </w:r>
            <w:r>
              <w:rPr>
                <w:spacing w:val="3"/>
                <w:sz w:val="20"/>
              </w:rPr>
              <w:t>opportunities</w:t>
            </w:r>
          </w:p>
          <w:p w14:paraId="354C6EC7" w14:textId="77777777" w:rsidR="000A0731" w:rsidRDefault="000A0731" w:rsidP="00703475">
            <w:pPr>
              <w:pStyle w:val="TableParagraph"/>
              <w:numPr>
                <w:ilvl w:val="1"/>
                <w:numId w:val="3"/>
              </w:numPr>
              <w:tabs>
                <w:tab w:val="left" w:pos="1544"/>
                <w:tab w:val="left" w:pos="1545"/>
              </w:tabs>
              <w:spacing w:before="59"/>
              <w:rPr>
                <w:sz w:val="20"/>
              </w:rPr>
            </w:pPr>
            <w:r>
              <w:rPr>
                <w:sz w:val="20"/>
              </w:rPr>
              <w:t>For our people, our partners, and our</w:t>
            </w:r>
            <w:r>
              <w:rPr>
                <w:spacing w:val="-6"/>
                <w:sz w:val="20"/>
              </w:rPr>
              <w:t xml:space="preserve"> </w:t>
            </w:r>
            <w:r>
              <w:rPr>
                <w:sz w:val="20"/>
              </w:rPr>
              <w:t>clients</w:t>
            </w:r>
          </w:p>
          <w:p w14:paraId="50428EBA" w14:textId="77777777" w:rsidR="000A0731" w:rsidRDefault="000A0731" w:rsidP="00703475">
            <w:pPr>
              <w:pStyle w:val="TableParagraph"/>
              <w:numPr>
                <w:ilvl w:val="0"/>
                <w:numId w:val="3"/>
              </w:numPr>
              <w:tabs>
                <w:tab w:val="left" w:pos="824"/>
                <w:tab w:val="left" w:pos="825"/>
              </w:tabs>
              <w:spacing w:before="61"/>
              <w:rPr>
                <w:sz w:val="20"/>
              </w:rPr>
            </w:pPr>
            <w:r>
              <w:rPr>
                <w:spacing w:val="3"/>
                <w:sz w:val="20"/>
              </w:rPr>
              <w:t>Creative</w:t>
            </w:r>
          </w:p>
          <w:p w14:paraId="246A4585" w14:textId="77777777" w:rsidR="000A0731" w:rsidRDefault="000A0731" w:rsidP="00703475">
            <w:pPr>
              <w:pStyle w:val="TableParagraph"/>
              <w:numPr>
                <w:ilvl w:val="1"/>
                <w:numId w:val="3"/>
              </w:numPr>
              <w:tabs>
                <w:tab w:val="left" w:pos="1544"/>
                <w:tab w:val="left" w:pos="1545"/>
              </w:tabs>
              <w:spacing w:before="58"/>
              <w:rPr>
                <w:sz w:val="20"/>
              </w:rPr>
            </w:pPr>
            <w:r>
              <w:rPr>
                <w:sz w:val="20"/>
              </w:rPr>
              <w:t>In our design, approach, and</w:t>
            </w:r>
            <w:r>
              <w:rPr>
                <w:spacing w:val="-5"/>
                <w:sz w:val="20"/>
              </w:rPr>
              <w:t xml:space="preserve"> </w:t>
            </w:r>
            <w:r>
              <w:rPr>
                <w:sz w:val="20"/>
              </w:rPr>
              <w:t>solutions</w:t>
            </w:r>
          </w:p>
          <w:p w14:paraId="1BF9D1E4" w14:textId="77777777" w:rsidR="000A0731" w:rsidRDefault="000A0731" w:rsidP="00703475">
            <w:pPr>
              <w:pStyle w:val="TableParagraph"/>
              <w:numPr>
                <w:ilvl w:val="0"/>
                <w:numId w:val="3"/>
              </w:numPr>
              <w:tabs>
                <w:tab w:val="left" w:pos="824"/>
                <w:tab w:val="left" w:pos="825"/>
              </w:tabs>
              <w:spacing w:before="59"/>
              <w:rPr>
                <w:sz w:val="20"/>
              </w:rPr>
            </w:pPr>
            <w:r>
              <w:rPr>
                <w:spacing w:val="3"/>
                <w:sz w:val="20"/>
              </w:rPr>
              <w:t>Forward</w:t>
            </w:r>
            <w:r>
              <w:rPr>
                <w:spacing w:val="7"/>
                <w:sz w:val="20"/>
              </w:rPr>
              <w:t xml:space="preserve"> </w:t>
            </w:r>
            <w:r>
              <w:rPr>
                <w:spacing w:val="3"/>
                <w:sz w:val="20"/>
              </w:rPr>
              <w:t>thinking</w:t>
            </w:r>
          </w:p>
          <w:p w14:paraId="59F5D1BF" w14:textId="77777777" w:rsidR="000A0731" w:rsidRDefault="000A0731" w:rsidP="00703475">
            <w:pPr>
              <w:pStyle w:val="TableParagraph"/>
              <w:numPr>
                <w:ilvl w:val="1"/>
                <w:numId w:val="3"/>
              </w:numPr>
              <w:tabs>
                <w:tab w:val="left" w:pos="1544"/>
                <w:tab w:val="left" w:pos="1545"/>
              </w:tabs>
              <w:spacing w:before="61"/>
              <w:rPr>
                <w:sz w:val="20"/>
              </w:rPr>
            </w:pPr>
            <w:r>
              <w:rPr>
                <w:sz w:val="20"/>
              </w:rPr>
              <w:t>Push ourselves with new ideas and embracing</w:t>
            </w:r>
            <w:r>
              <w:rPr>
                <w:spacing w:val="-7"/>
                <w:sz w:val="20"/>
              </w:rPr>
              <w:t xml:space="preserve"> </w:t>
            </w:r>
            <w:r>
              <w:rPr>
                <w:sz w:val="20"/>
              </w:rPr>
              <w:t>technology</w:t>
            </w:r>
          </w:p>
          <w:p w14:paraId="467C75E3" w14:textId="77777777" w:rsidR="000A0731" w:rsidRDefault="000A0731" w:rsidP="00703475">
            <w:pPr>
              <w:pStyle w:val="TableParagraph"/>
              <w:numPr>
                <w:ilvl w:val="0"/>
                <w:numId w:val="3"/>
              </w:numPr>
              <w:tabs>
                <w:tab w:val="left" w:pos="884"/>
                <w:tab w:val="left" w:pos="885"/>
              </w:tabs>
              <w:spacing w:before="58"/>
              <w:ind w:left="885" w:hanging="420"/>
              <w:rPr>
                <w:sz w:val="20"/>
              </w:rPr>
            </w:pPr>
            <w:r>
              <w:rPr>
                <w:spacing w:val="3"/>
                <w:sz w:val="20"/>
              </w:rPr>
              <w:t>Unencumbered</w:t>
            </w:r>
            <w:r>
              <w:rPr>
                <w:spacing w:val="7"/>
                <w:sz w:val="20"/>
              </w:rPr>
              <w:t xml:space="preserve"> </w:t>
            </w:r>
            <w:r>
              <w:rPr>
                <w:spacing w:val="3"/>
                <w:sz w:val="20"/>
              </w:rPr>
              <w:t>history</w:t>
            </w:r>
          </w:p>
          <w:p w14:paraId="2FC355B7" w14:textId="77777777" w:rsidR="000A0731" w:rsidRDefault="000A0731" w:rsidP="00703475">
            <w:pPr>
              <w:pStyle w:val="TableParagraph"/>
              <w:numPr>
                <w:ilvl w:val="1"/>
                <w:numId w:val="3"/>
              </w:numPr>
              <w:tabs>
                <w:tab w:val="left" w:pos="1604"/>
                <w:tab w:val="left" w:pos="1605"/>
              </w:tabs>
              <w:spacing w:before="61"/>
              <w:ind w:left="1605" w:hanging="420"/>
              <w:rPr>
                <w:sz w:val="20"/>
              </w:rPr>
            </w:pPr>
            <w:r>
              <w:rPr>
                <w:sz w:val="20"/>
              </w:rPr>
              <w:t>We have a wealth of experience, and no</w:t>
            </w:r>
            <w:r>
              <w:rPr>
                <w:spacing w:val="-8"/>
                <w:sz w:val="20"/>
              </w:rPr>
              <w:t xml:space="preserve"> </w:t>
            </w:r>
            <w:r>
              <w:rPr>
                <w:sz w:val="20"/>
              </w:rPr>
              <w:t>baggage</w:t>
            </w:r>
          </w:p>
        </w:tc>
      </w:tr>
      <w:tr w:rsidR="000A0731" w14:paraId="26EFEE38" w14:textId="77777777" w:rsidTr="00461AE0">
        <w:trPr>
          <w:trHeight w:val="3527"/>
        </w:trPr>
        <w:tc>
          <w:tcPr>
            <w:tcW w:w="1498" w:type="dxa"/>
            <w:shd w:val="clear" w:color="auto" w:fill="51BCBF"/>
          </w:tcPr>
          <w:p w14:paraId="1194051D" w14:textId="77777777" w:rsidR="000A0731" w:rsidRPr="0040667A" w:rsidRDefault="000A0731" w:rsidP="00703475">
            <w:pPr>
              <w:pStyle w:val="TableParagraph"/>
              <w:spacing w:before="61"/>
              <w:rPr>
                <w:b/>
                <w:bCs/>
                <w:sz w:val="20"/>
              </w:rPr>
            </w:pPr>
            <w:r w:rsidRPr="0040667A">
              <w:rPr>
                <w:b/>
                <w:bCs/>
                <w:color w:val="FFFFFF"/>
                <w:sz w:val="20"/>
              </w:rPr>
              <w:t>Respectful</w:t>
            </w:r>
          </w:p>
        </w:tc>
        <w:tc>
          <w:tcPr>
            <w:tcW w:w="7913" w:type="dxa"/>
          </w:tcPr>
          <w:p w14:paraId="7694EE3E" w14:textId="77777777" w:rsidR="000A0731" w:rsidRPr="0040667A" w:rsidRDefault="000A0731" w:rsidP="00703475">
            <w:pPr>
              <w:pStyle w:val="TableParagraph"/>
              <w:spacing w:before="61"/>
              <w:ind w:left="105"/>
              <w:rPr>
                <w:b/>
                <w:bCs/>
                <w:sz w:val="20"/>
              </w:rPr>
            </w:pPr>
            <w:r w:rsidRPr="0040667A">
              <w:rPr>
                <w:b/>
                <w:bCs/>
                <w:spacing w:val="3"/>
                <w:sz w:val="20"/>
              </w:rPr>
              <w:t xml:space="preserve">Building long-term relationships through integrity and honesty, </w:t>
            </w:r>
            <w:r w:rsidRPr="0040667A">
              <w:rPr>
                <w:b/>
                <w:bCs/>
                <w:sz w:val="20"/>
              </w:rPr>
              <w:t xml:space="preserve">we </w:t>
            </w:r>
            <w:r w:rsidRPr="0040667A">
              <w:rPr>
                <w:b/>
                <w:bCs/>
                <w:spacing w:val="2"/>
                <w:sz w:val="20"/>
              </w:rPr>
              <w:t xml:space="preserve">are </w:t>
            </w:r>
            <w:r w:rsidRPr="0040667A">
              <w:rPr>
                <w:b/>
                <w:bCs/>
                <w:spacing w:val="3"/>
                <w:sz w:val="20"/>
              </w:rPr>
              <w:t>respectful</w:t>
            </w:r>
            <w:r>
              <w:rPr>
                <w:b/>
                <w:bCs/>
                <w:spacing w:val="56"/>
                <w:sz w:val="20"/>
              </w:rPr>
              <w:t xml:space="preserve"> </w:t>
            </w:r>
            <w:r w:rsidRPr="0040667A">
              <w:rPr>
                <w:b/>
                <w:bCs/>
                <w:spacing w:val="2"/>
                <w:sz w:val="20"/>
              </w:rPr>
              <w:t>of:</w:t>
            </w:r>
          </w:p>
          <w:p w14:paraId="4A84B004" w14:textId="77777777" w:rsidR="000A0731" w:rsidRDefault="000A0731" w:rsidP="00703475">
            <w:pPr>
              <w:pStyle w:val="TableParagraph"/>
              <w:numPr>
                <w:ilvl w:val="0"/>
                <w:numId w:val="2"/>
              </w:numPr>
              <w:tabs>
                <w:tab w:val="left" w:pos="824"/>
                <w:tab w:val="left" w:pos="825"/>
              </w:tabs>
              <w:spacing w:before="61"/>
              <w:rPr>
                <w:sz w:val="20"/>
              </w:rPr>
            </w:pPr>
            <w:r>
              <w:rPr>
                <w:sz w:val="20"/>
              </w:rPr>
              <w:t>Our</w:t>
            </w:r>
            <w:r>
              <w:rPr>
                <w:spacing w:val="8"/>
                <w:sz w:val="20"/>
              </w:rPr>
              <w:t xml:space="preserve"> </w:t>
            </w:r>
            <w:r>
              <w:rPr>
                <w:spacing w:val="3"/>
                <w:sz w:val="20"/>
              </w:rPr>
              <w:t>clients</w:t>
            </w:r>
          </w:p>
          <w:p w14:paraId="5F616E15" w14:textId="77777777" w:rsidR="000A0731" w:rsidRDefault="000A0731" w:rsidP="00703475">
            <w:pPr>
              <w:pStyle w:val="TableParagraph"/>
              <w:numPr>
                <w:ilvl w:val="1"/>
                <w:numId w:val="2"/>
              </w:numPr>
              <w:tabs>
                <w:tab w:val="left" w:pos="1544"/>
                <w:tab w:val="left" w:pos="1545"/>
              </w:tabs>
              <w:spacing w:before="58"/>
              <w:rPr>
                <w:sz w:val="20"/>
              </w:rPr>
            </w:pPr>
            <w:r>
              <w:rPr>
                <w:sz w:val="20"/>
              </w:rPr>
              <w:t>We are open in challenging each other and our</w:t>
            </w:r>
            <w:r>
              <w:rPr>
                <w:spacing w:val="-5"/>
                <w:sz w:val="20"/>
              </w:rPr>
              <w:t xml:space="preserve"> </w:t>
            </w:r>
            <w:r>
              <w:rPr>
                <w:sz w:val="20"/>
              </w:rPr>
              <w:t>partners</w:t>
            </w:r>
          </w:p>
          <w:p w14:paraId="37C8F34C" w14:textId="77777777" w:rsidR="000A0731" w:rsidRDefault="000A0731" w:rsidP="00703475">
            <w:pPr>
              <w:pStyle w:val="TableParagraph"/>
              <w:numPr>
                <w:ilvl w:val="0"/>
                <w:numId w:val="2"/>
              </w:numPr>
              <w:tabs>
                <w:tab w:val="left" w:pos="824"/>
                <w:tab w:val="left" w:pos="825"/>
              </w:tabs>
              <w:spacing w:before="59"/>
              <w:rPr>
                <w:sz w:val="20"/>
              </w:rPr>
            </w:pPr>
            <w:r>
              <w:rPr>
                <w:sz w:val="20"/>
              </w:rPr>
              <w:t>Our</w:t>
            </w:r>
            <w:r>
              <w:rPr>
                <w:spacing w:val="8"/>
                <w:sz w:val="20"/>
              </w:rPr>
              <w:t xml:space="preserve"> </w:t>
            </w:r>
            <w:r>
              <w:rPr>
                <w:spacing w:val="3"/>
                <w:sz w:val="20"/>
              </w:rPr>
              <w:t>people</w:t>
            </w:r>
          </w:p>
          <w:p w14:paraId="332A7204" w14:textId="77777777" w:rsidR="000A0731" w:rsidRDefault="000A0731" w:rsidP="00703475">
            <w:pPr>
              <w:pStyle w:val="TableParagraph"/>
              <w:numPr>
                <w:ilvl w:val="1"/>
                <w:numId w:val="2"/>
              </w:numPr>
              <w:tabs>
                <w:tab w:val="left" w:pos="1544"/>
                <w:tab w:val="left" w:pos="1545"/>
              </w:tabs>
              <w:spacing w:before="61"/>
              <w:rPr>
                <w:sz w:val="20"/>
              </w:rPr>
            </w:pPr>
            <w:r>
              <w:rPr>
                <w:sz w:val="20"/>
              </w:rPr>
              <w:t>Of their talents, their safety, and their</w:t>
            </w:r>
            <w:r>
              <w:rPr>
                <w:spacing w:val="-6"/>
                <w:sz w:val="20"/>
              </w:rPr>
              <w:t xml:space="preserve"> </w:t>
            </w:r>
            <w:r>
              <w:rPr>
                <w:sz w:val="20"/>
              </w:rPr>
              <w:t>well-being</w:t>
            </w:r>
          </w:p>
          <w:p w14:paraId="7E64E143" w14:textId="77777777" w:rsidR="000A0731" w:rsidRDefault="000A0731" w:rsidP="00703475">
            <w:pPr>
              <w:pStyle w:val="TableParagraph"/>
              <w:numPr>
                <w:ilvl w:val="0"/>
                <w:numId w:val="2"/>
              </w:numPr>
              <w:tabs>
                <w:tab w:val="left" w:pos="824"/>
                <w:tab w:val="left" w:pos="825"/>
              </w:tabs>
              <w:spacing w:before="58"/>
              <w:rPr>
                <w:sz w:val="20"/>
              </w:rPr>
            </w:pPr>
            <w:r>
              <w:rPr>
                <w:spacing w:val="2"/>
                <w:sz w:val="20"/>
              </w:rPr>
              <w:t>The</w:t>
            </w:r>
            <w:r>
              <w:rPr>
                <w:spacing w:val="8"/>
                <w:sz w:val="20"/>
              </w:rPr>
              <w:t xml:space="preserve"> </w:t>
            </w:r>
            <w:r>
              <w:rPr>
                <w:spacing w:val="3"/>
                <w:sz w:val="20"/>
              </w:rPr>
              <w:t>Project</w:t>
            </w:r>
          </w:p>
          <w:p w14:paraId="7F22B10F" w14:textId="77777777" w:rsidR="000A0731" w:rsidRDefault="000A0731" w:rsidP="00703475">
            <w:pPr>
              <w:pStyle w:val="TableParagraph"/>
              <w:numPr>
                <w:ilvl w:val="1"/>
                <w:numId w:val="2"/>
              </w:numPr>
              <w:tabs>
                <w:tab w:val="left" w:pos="1544"/>
                <w:tab w:val="left" w:pos="1545"/>
              </w:tabs>
              <w:spacing w:before="61"/>
              <w:rPr>
                <w:sz w:val="20"/>
              </w:rPr>
            </w:pPr>
            <w:r>
              <w:rPr>
                <w:sz w:val="20"/>
              </w:rPr>
              <w:t>The goal of the project drives our</w:t>
            </w:r>
            <w:r>
              <w:rPr>
                <w:spacing w:val="-10"/>
                <w:sz w:val="20"/>
              </w:rPr>
              <w:t xml:space="preserve"> </w:t>
            </w:r>
            <w:r>
              <w:rPr>
                <w:sz w:val="20"/>
              </w:rPr>
              <w:t>actions</w:t>
            </w:r>
          </w:p>
          <w:p w14:paraId="70EF980A" w14:textId="77777777" w:rsidR="000A0731" w:rsidRDefault="000A0731" w:rsidP="00703475">
            <w:pPr>
              <w:pStyle w:val="TableParagraph"/>
              <w:numPr>
                <w:ilvl w:val="0"/>
                <w:numId w:val="2"/>
              </w:numPr>
              <w:tabs>
                <w:tab w:val="left" w:pos="824"/>
                <w:tab w:val="left" w:pos="825"/>
              </w:tabs>
              <w:spacing w:before="59"/>
              <w:rPr>
                <w:sz w:val="20"/>
              </w:rPr>
            </w:pPr>
            <w:r>
              <w:rPr>
                <w:sz w:val="20"/>
              </w:rPr>
              <w:t>Our</w:t>
            </w:r>
            <w:r>
              <w:rPr>
                <w:spacing w:val="8"/>
                <w:sz w:val="20"/>
              </w:rPr>
              <w:t xml:space="preserve"> </w:t>
            </w:r>
            <w:r>
              <w:rPr>
                <w:spacing w:val="3"/>
                <w:sz w:val="20"/>
              </w:rPr>
              <w:t>neighbours</w:t>
            </w:r>
          </w:p>
          <w:p w14:paraId="32A8A0C2" w14:textId="77777777" w:rsidR="000A0731" w:rsidRDefault="000A0731" w:rsidP="00703475">
            <w:pPr>
              <w:pStyle w:val="TableParagraph"/>
              <w:numPr>
                <w:ilvl w:val="1"/>
                <w:numId w:val="2"/>
              </w:numPr>
              <w:tabs>
                <w:tab w:val="left" w:pos="1544"/>
                <w:tab w:val="left" w:pos="1545"/>
              </w:tabs>
              <w:spacing w:before="58"/>
              <w:rPr>
                <w:sz w:val="20"/>
              </w:rPr>
            </w:pPr>
            <w:r>
              <w:rPr>
                <w:sz w:val="20"/>
              </w:rPr>
              <w:t>We are always respectful of the wider impact of our</w:t>
            </w:r>
            <w:r>
              <w:rPr>
                <w:spacing w:val="-11"/>
                <w:sz w:val="20"/>
              </w:rPr>
              <w:t xml:space="preserve"> </w:t>
            </w:r>
            <w:r>
              <w:rPr>
                <w:sz w:val="20"/>
              </w:rPr>
              <w:t>projects</w:t>
            </w:r>
          </w:p>
          <w:p w14:paraId="0A2C0653" w14:textId="77777777" w:rsidR="000A0731" w:rsidRDefault="000A0731" w:rsidP="00703475">
            <w:pPr>
              <w:pStyle w:val="TableParagraph"/>
              <w:numPr>
                <w:ilvl w:val="0"/>
                <w:numId w:val="2"/>
              </w:numPr>
              <w:tabs>
                <w:tab w:val="left" w:pos="824"/>
                <w:tab w:val="left" w:pos="825"/>
              </w:tabs>
              <w:spacing w:before="61"/>
              <w:rPr>
                <w:sz w:val="20"/>
              </w:rPr>
            </w:pPr>
            <w:r>
              <w:rPr>
                <w:spacing w:val="2"/>
                <w:sz w:val="20"/>
              </w:rPr>
              <w:t>The</w:t>
            </w:r>
            <w:r>
              <w:rPr>
                <w:spacing w:val="8"/>
                <w:sz w:val="20"/>
              </w:rPr>
              <w:t xml:space="preserve"> </w:t>
            </w:r>
            <w:r>
              <w:rPr>
                <w:spacing w:val="3"/>
                <w:sz w:val="20"/>
              </w:rPr>
              <w:t>environment</w:t>
            </w:r>
          </w:p>
          <w:p w14:paraId="55FB5B71" w14:textId="77777777" w:rsidR="000A0731" w:rsidRDefault="000A0731" w:rsidP="00703475">
            <w:pPr>
              <w:pStyle w:val="TableParagraph"/>
              <w:numPr>
                <w:ilvl w:val="1"/>
                <w:numId w:val="2"/>
              </w:numPr>
              <w:tabs>
                <w:tab w:val="left" w:pos="1544"/>
                <w:tab w:val="left" w:pos="1545"/>
              </w:tabs>
              <w:spacing w:before="59"/>
              <w:rPr>
                <w:sz w:val="20"/>
              </w:rPr>
            </w:pPr>
            <w:r>
              <w:rPr>
                <w:sz w:val="20"/>
              </w:rPr>
              <w:t>Actively challenge and encourage to do more and be</w:t>
            </w:r>
            <w:r>
              <w:rPr>
                <w:spacing w:val="-10"/>
                <w:sz w:val="20"/>
              </w:rPr>
              <w:t xml:space="preserve"> </w:t>
            </w:r>
            <w:r>
              <w:rPr>
                <w:sz w:val="20"/>
              </w:rPr>
              <w:t>better</w:t>
            </w:r>
          </w:p>
        </w:tc>
      </w:tr>
      <w:tr w:rsidR="000A0731" w14:paraId="45489602" w14:textId="77777777" w:rsidTr="00461AE0">
        <w:trPr>
          <w:trHeight w:val="2370"/>
        </w:trPr>
        <w:tc>
          <w:tcPr>
            <w:tcW w:w="1498" w:type="dxa"/>
            <w:shd w:val="clear" w:color="auto" w:fill="51BCBF"/>
          </w:tcPr>
          <w:p w14:paraId="5D92B0F6" w14:textId="77777777" w:rsidR="000A0731" w:rsidRPr="0040667A" w:rsidRDefault="000A0731" w:rsidP="00703475">
            <w:pPr>
              <w:pStyle w:val="TableParagraph"/>
              <w:spacing w:before="60"/>
              <w:rPr>
                <w:b/>
                <w:bCs/>
                <w:sz w:val="20"/>
              </w:rPr>
            </w:pPr>
            <w:r w:rsidRPr="0040667A">
              <w:rPr>
                <w:b/>
                <w:bCs/>
                <w:color w:val="FFFFFF"/>
                <w:sz w:val="20"/>
              </w:rPr>
              <w:t>Exceptional</w:t>
            </w:r>
          </w:p>
        </w:tc>
        <w:tc>
          <w:tcPr>
            <w:tcW w:w="7913" w:type="dxa"/>
          </w:tcPr>
          <w:p w14:paraId="5F9BA64E" w14:textId="77777777" w:rsidR="000A0731" w:rsidRPr="0040667A" w:rsidRDefault="000A0731" w:rsidP="00703475">
            <w:pPr>
              <w:pStyle w:val="TableParagraph"/>
              <w:spacing w:before="60"/>
              <w:ind w:left="105"/>
              <w:rPr>
                <w:b/>
                <w:bCs/>
                <w:sz w:val="20"/>
              </w:rPr>
            </w:pPr>
            <w:r w:rsidRPr="0040667A">
              <w:rPr>
                <w:b/>
                <w:bCs/>
                <w:sz w:val="20"/>
              </w:rPr>
              <w:t>We don’t do ordinary. We do exceptional</w:t>
            </w:r>
          </w:p>
          <w:p w14:paraId="7147EF7A" w14:textId="77777777" w:rsidR="000A0731" w:rsidRDefault="000A0731" w:rsidP="00703475">
            <w:pPr>
              <w:pStyle w:val="TableParagraph"/>
              <w:numPr>
                <w:ilvl w:val="0"/>
                <w:numId w:val="1"/>
              </w:numPr>
              <w:tabs>
                <w:tab w:val="left" w:pos="824"/>
                <w:tab w:val="left" w:pos="825"/>
              </w:tabs>
              <w:spacing w:before="62"/>
              <w:rPr>
                <w:sz w:val="20"/>
              </w:rPr>
            </w:pPr>
            <w:r>
              <w:rPr>
                <w:spacing w:val="3"/>
                <w:sz w:val="20"/>
              </w:rPr>
              <w:t>People</w:t>
            </w:r>
          </w:p>
          <w:p w14:paraId="6FBAFFCC" w14:textId="77777777" w:rsidR="000A0731" w:rsidRDefault="000A0731" w:rsidP="00703475">
            <w:pPr>
              <w:pStyle w:val="TableParagraph"/>
              <w:numPr>
                <w:ilvl w:val="1"/>
                <w:numId w:val="1"/>
              </w:numPr>
              <w:tabs>
                <w:tab w:val="left" w:pos="1544"/>
                <w:tab w:val="left" w:pos="1545"/>
              </w:tabs>
              <w:spacing w:before="58"/>
              <w:rPr>
                <w:sz w:val="20"/>
              </w:rPr>
            </w:pPr>
            <w:r>
              <w:rPr>
                <w:sz w:val="20"/>
              </w:rPr>
              <w:t>We recruit and develop exceptional</w:t>
            </w:r>
            <w:r>
              <w:rPr>
                <w:spacing w:val="-5"/>
                <w:sz w:val="20"/>
              </w:rPr>
              <w:t xml:space="preserve"> </w:t>
            </w:r>
            <w:r>
              <w:rPr>
                <w:sz w:val="20"/>
              </w:rPr>
              <w:t>people</w:t>
            </w:r>
          </w:p>
          <w:p w14:paraId="73F42546" w14:textId="77777777" w:rsidR="000A0731" w:rsidRDefault="000A0731" w:rsidP="00703475">
            <w:pPr>
              <w:pStyle w:val="TableParagraph"/>
              <w:numPr>
                <w:ilvl w:val="0"/>
                <w:numId w:val="1"/>
              </w:numPr>
              <w:tabs>
                <w:tab w:val="left" w:pos="824"/>
                <w:tab w:val="left" w:pos="825"/>
              </w:tabs>
              <w:spacing w:before="61"/>
              <w:rPr>
                <w:sz w:val="20"/>
              </w:rPr>
            </w:pPr>
            <w:r>
              <w:rPr>
                <w:spacing w:val="3"/>
                <w:sz w:val="20"/>
              </w:rPr>
              <w:t>Partners</w:t>
            </w:r>
          </w:p>
          <w:p w14:paraId="7846EB7B" w14:textId="77777777" w:rsidR="000A0731" w:rsidRDefault="000A0731" w:rsidP="00703475">
            <w:pPr>
              <w:pStyle w:val="TableParagraph"/>
              <w:numPr>
                <w:ilvl w:val="1"/>
                <w:numId w:val="1"/>
              </w:numPr>
              <w:tabs>
                <w:tab w:val="left" w:pos="1544"/>
                <w:tab w:val="left" w:pos="1545"/>
              </w:tabs>
              <w:spacing w:before="57"/>
              <w:ind w:right="536"/>
              <w:rPr>
                <w:sz w:val="20"/>
              </w:rPr>
            </w:pPr>
            <w:r>
              <w:rPr>
                <w:sz w:val="20"/>
              </w:rPr>
              <w:t>We bring together exceptional partners to focus on each</w:t>
            </w:r>
            <w:r>
              <w:rPr>
                <w:spacing w:val="-31"/>
                <w:sz w:val="20"/>
              </w:rPr>
              <w:t xml:space="preserve"> </w:t>
            </w:r>
            <w:r>
              <w:rPr>
                <w:sz w:val="20"/>
              </w:rPr>
              <w:t>superlative project</w:t>
            </w:r>
          </w:p>
          <w:p w14:paraId="53C4D407" w14:textId="77777777" w:rsidR="000A0731" w:rsidRDefault="000A0731" w:rsidP="00703475">
            <w:pPr>
              <w:pStyle w:val="TableParagraph"/>
              <w:numPr>
                <w:ilvl w:val="0"/>
                <w:numId w:val="1"/>
              </w:numPr>
              <w:tabs>
                <w:tab w:val="left" w:pos="824"/>
                <w:tab w:val="left" w:pos="825"/>
              </w:tabs>
              <w:spacing w:before="62"/>
              <w:rPr>
                <w:sz w:val="20"/>
              </w:rPr>
            </w:pPr>
            <w:r>
              <w:rPr>
                <w:spacing w:val="3"/>
                <w:sz w:val="20"/>
              </w:rPr>
              <w:t>Focused</w:t>
            </w:r>
          </w:p>
          <w:p w14:paraId="4107049B" w14:textId="77777777" w:rsidR="000A0731" w:rsidRDefault="000A0731" w:rsidP="00703475">
            <w:pPr>
              <w:pStyle w:val="TableParagraph"/>
              <w:numPr>
                <w:ilvl w:val="1"/>
                <w:numId w:val="1"/>
              </w:numPr>
              <w:tabs>
                <w:tab w:val="left" w:pos="1544"/>
                <w:tab w:val="left" w:pos="1545"/>
              </w:tabs>
              <w:spacing w:before="58"/>
              <w:rPr>
                <w:sz w:val="20"/>
              </w:rPr>
            </w:pPr>
            <w:r>
              <w:rPr>
                <w:sz w:val="20"/>
              </w:rPr>
              <w:t>On our strengths and on delivering exceptional</w:t>
            </w:r>
            <w:r>
              <w:rPr>
                <w:spacing w:val="-9"/>
                <w:sz w:val="20"/>
              </w:rPr>
              <w:t xml:space="preserve"> </w:t>
            </w:r>
            <w:r>
              <w:rPr>
                <w:sz w:val="20"/>
              </w:rPr>
              <w:t>projects</w:t>
            </w:r>
          </w:p>
        </w:tc>
      </w:tr>
    </w:tbl>
    <w:p w14:paraId="0CAFB38E" w14:textId="77777777" w:rsidR="000A0731" w:rsidRDefault="000A0731" w:rsidP="000A0731">
      <w:pPr>
        <w:pStyle w:val="BodyText"/>
        <w:spacing w:before="234"/>
        <w:ind w:left="147"/>
      </w:pPr>
      <w:r>
        <w:t>.</w:t>
      </w:r>
    </w:p>
    <w:p w14:paraId="1659BA0F" w14:textId="77777777" w:rsidR="006A32EE" w:rsidRDefault="006A32EE">
      <w:pPr>
        <w:spacing w:line="223" w:lineRule="exact"/>
        <w:rPr>
          <w:sz w:val="20"/>
        </w:rPr>
      </w:pPr>
    </w:p>
    <w:p w14:paraId="165855B0" w14:textId="446F1285" w:rsidR="00665805" w:rsidRDefault="00665805" w:rsidP="00D70770">
      <w:pPr>
        <w:pStyle w:val="BodyText"/>
        <w:spacing w:before="234"/>
        <w:ind w:left="147"/>
      </w:pPr>
    </w:p>
    <w:sectPr w:rsidR="00665805" w:rsidSect="009A0182">
      <w:headerReference w:type="even" r:id="rId13"/>
      <w:headerReference w:type="default" r:id="rId14"/>
      <w:footerReference w:type="default" r:id="rId15"/>
      <w:headerReference w:type="first" r:id="rId16"/>
      <w:pgSz w:w="11910" w:h="16840"/>
      <w:pgMar w:top="1580" w:right="1100" w:bottom="1120" w:left="1100" w:header="0" w:footer="90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694BA" w14:textId="77777777" w:rsidR="00AA2E7C" w:rsidRDefault="00AA2E7C">
      <w:r>
        <w:separator/>
      </w:r>
    </w:p>
  </w:endnote>
  <w:endnote w:type="continuationSeparator" w:id="0">
    <w:p w14:paraId="4AF1B68F" w14:textId="77777777" w:rsidR="00AA2E7C" w:rsidRDefault="00AA2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Arial"/>
    <w:panose1 w:val="00000000000000000000"/>
    <w:charset w:val="00"/>
    <w:family w:val="swiss"/>
    <w:notTrueType/>
    <w:pitch w:val="variable"/>
    <w:sig w:usb0="800000A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232E" w14:textId="52230846" w:rsidR="000A0731" w:rsidRDefault="000A0731">
    <w:pPr>
      <w:pStyle w:val="BodyText"/>
      <w:spacing w:line="14" w:lineRule="auto"/>
    </w:pPr>
    <w:r w:rsidRPr="000A0731">
      <mc:AlternateContent>
        <mc:Choice Requires="wps">
          <w:drawing>
            <wp:anchor distT="45720" distB="45720" distL="114300" distR="114300" simplePos="0" relativeHeight="251688448" behindDoc="0" locked="0" layoutInCell="1" allowOverlap="1" wp14:anchorId="3748DA25" wp14:editId="43A83899">
              <wp:simplePos x="0" y="0"/>
              <wp:positionH relativeFrom="column">
                <wp:posOffset>4980305</wp:posOffset>
              </wp:positionH>
              <wp:positionV relativeFrom="paragraph">
                <wp:posOffset>308610</wp:posOffset>
              </wp:positionV>
              <wp:extent cx="1854200" cy="27559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275590"/>
                      </a:xfrm>
                      <a:prstGeom prst="rect">
                        <a:avLst/>
                      </a:prstGeom>
                      <a:noFill/>
                      <a:ln w="9525">
                        <a:noFill/>
                        <a:miter lim="800000"/>
                        <a:headEnd/>
                        <a:tailEnd/>
                      </a:ln>
                    </wps:spPr>
                    <wps:txbx>
                      <w:txbxContent>
                        <w:p w14:paraId="5D9BBFCA" w14:textId="77777777" w:rsidR="000A0731" w:rsidRPr="00E41F1B" w:rsidRDefault="000A0731" w:rsidP="000A0731">
                          <w:pPr>
                            <w:rPr>
                              <w:color w:val="FFFFFF" w:themeColor="background1"/>
                            </w:rPr>
                          </w:pPr>
                          <w:r w:rsidRPr="00E41F1B">
                            <w:rPr>
                              <w:color w:val="FFFFFF" w:themeColor="background1"/>
                            </w:rPr>
                            <w:t>Uncontrolled when printed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8DA25" id="_x0000_t202" coordsize="21600,21600" o:spt="202" path="m,l,21600r21600,l21600,xe">
              <v:stroke joinstyle="miter"/>
              <v:path gradientshapeok="t" o:connecttype="rect"/>
            </v:shapetype>
            <v:shape id="Text Box 2" o:spid="_x0000_s1027" type="#_x0000_t202" style="position:absolute;margin-left:392.15pt;margin-top:24.3pt;width:146pt;height:21.7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" filled="f" stroked="f">
              <v:textbox>
                <w:txbxContent>
                  <w:p w14:paraId="5D9BBFCA" w14:textId="77777777" w:rsidR="000A0731" w:rsidRPr="00E41F1B" w:rsidRDefault="000A0731" w:rsidP="000A0731">
                    <w:pPr>
                      <w:rPr>
                        <w:color w:val="FFFFFF" w:themeColor="background1"/>
                      </w:rPr>
                    </w:pPr>
                    <w:r w:rsidRPr="00E41F1B">
                      <w:rPr>
                        <w:color w:val="FFFFFF" w:themeColor="background1"/>
                      </w:rPr>
                      <w:t>Uncontrolled when printed</w:t>
                    </w:r>
                  </w:p>
                </w:txbxContent>
              </v:textbox>
              <w10:wrap type="square"/>
            </v:shape>
          </w:pict>
        </mc:Fallback>
      </mc:AlternateContent>
    </w:r>
    <w:r w:rsidRPr="000A0731">
      <mc:AlternateContent>
        <mc:Choice Requires="wps">
          <w:drawing>
            <wp:anchor distT="0" distB="0" distL="114300" distR="114300" simplePos="0" relativeHeight="251687424" behindDoc="0" locked="0" layoutInCell="1" allowOverlap="1" wp14:anchorId="60D2E645" wp14:editId="42DAFD73">
              <wp:simplePos x="0" y="0"/>
              <wp:positionH relativeFrom="page">
                <wp:posOffset>3175</wp:posOffset>
              </wp:positionH>
              <wp:positionV relativeFrom="paragraph">
                <wp:posOffset>113665</wp:posOffset>
              </wp:positionV>
              <wp:extent cx="7547610" cy="490220"/>
              <wp:effectExtent l="0" t="0" r="15240" b="24130"/>
              <wp:wrapNone/>
              <wp:docPr id="19" name="Rectangle 19"/>
              <wp:cNvGraphicFramePr/>
              <a:graphic xmlns:a="http://schemas.openxmlformats.org/drawingml/2006/main">
                <a:graphicData uri="http://schemas.microsoft.com/office/word/2010/wordprocessingShape">
                  <wps:wsp>
                    <wps:cNvSpPr/>
                    <wps:spPr>
                      <a:xfrm>
                        <a:off x="0" y="0"/>
                        <a:ext cx="7547610" cy="490220"/>
                      </a:xfrm>
                      <a:prstGeom prst="rect">
                        <a:avLst/>
                      </a:prstGeom>
                      <a:solidFill>
                        <a:srgbClr val="51BCBF"/>
                      </a:solidFill>
                      <a:ln w="25400" cap="flat" cmpd="sng" algn="ctr">
                        <a:solidFill>
                          <a:srgbClr val="51BCB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D5E57A" id="Rectangle 19" o:spid="_x0000_s1026" style="position:absolute;margin-left:.25pt;margin-top:8.95pt;width:594.3pt;height:38.6pt;z-index:2516874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" fillcolor="#51bcbf" strokecolor="#51bcbf" strokeweight="2pt">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127A" w14:textId="3E54E308" w:rsidR="000028B0" w:rsidRDefault="00983EF0" w:rsidP="00983EF0">
    <w:pPr>
      <w:pStyle w:val="Footer"/>
      <w:tabs>
        <w:tab w:val="center" w:pos="4855"/>
        <w:tab w:val="left" w:pos="7530"/>
      </w:tabs>
    </w:pPr>
    <w:r>
      <w:tab/>
    </w:r>
    <w:r>
      <w:tab/>
    </w:r>
    <w:r w:rsidR="000028B0">
      <w:rPr>
        <w:noProof/>
      </w:rPr>
      <mc:AlternateContent>
        <mc:Choice Requires="wps">
          <w:drawing>
            <wp:anchor distT="0" distB="0" distL="114300" distR="114300" simplePos="0" relativeHeight="251657216" behindDoc="0" locked="0" layoutInCell="1" allowOverlap="1" wp14:anchorId="6DD6D339" wp14:editId="0E898EAC">
              <wp:simplePos x="0" y="0"/>
              <wp:positionH relativeFrom="page">
                <wp:align>left</wp:align>
              </wp:positionH>
              <wp:positionV relativeFrom="paragraph">
                <wp:posOffset>239252</wp:posOffset>
              </wp:positionV>
              <wp:extent cx="7547610" cy="490544"/>
              <wp:effectExtent l="0" t="0" r="15240" b="24130"/>
              <wp:wrapNone/>
              <wp:docPr id="33" name="Rectangle 33"/>
              <wp:cNvGraphicFramePr/>
              <a:graphic xmlns:a="http://schemas.openxmlformats.org/drawingml/2006/main">
                <a:graphicData uri="http://schemas.microsoft.com/office/word/2010/wordprocessingShape">
                  <wps:wsp>
                    <wps:cNvSpPr/>
                    <wps:spPr>
                      <a:xfrm>
                        <a:off x="0" y="0"/>
                        <a:ext cx="7547610" cy="490544"/>
                      </a:xfrm>
                      <a:prstGeom prst="rect">
                        <a:avLst/>
                      </a:prstGeom>
                      <a:solidFill>
                        <a:srgbClr val="51BCBF"/>
                      </a:solidFill>
                      <a:ln>
                        <a:solidFill>
                          <a:srgbClr val="51BCBF"/>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9676D7" id="Rectangle 33" o:spid="_x0000_s1026" style="position:absolute;margin-left:0;margin-top:18.85pt;width:594.3pt;height:38.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" fillcolor="#51bcbf" strokecolor="#51bcbf" strokeweight="2pt">
              <w10:wrap anchorx="page"/>
            </v:rect>
          </w:pict>
        </mc:Fallback>
      </mc:AlternateContent>
    </w:r>
    <w:r>
      <w:rPr>
        <w:noProof/>
      </w:rPr>
      <w:tab/>
    </w:r>
  </w:p>
  <w:p w14:paraId="777103D2" w14:textId="5241AE0A" w:rsidR="00665805" w:rsidRDefault="00E41F1B">
    <w:pPr>
      <w:pStyle w:val="BodyText"/>
      <w:spacing w:line="14" w:lineRule="auto"/>
    </w:pPr>
    <w:r>
      <w:rPr>
        <w:noProof/>
      </w:rPr>
      <mc:AlternateContent>
        <mc:Choice Requires="wps">
          <w:drawing>
            <wp:anchor distT="45720" distB="45720" distL="114300" distR="114300" simplePos="0" relativeHeight="251659264" behindDoc="0" locked="0" layoutInCell="1" allowOverlap="1" wp14:anchorId="3C255AFF" wp14:editId="21BF46B4">
              <wp:simplePos x="0" y="0"/>
              <wp:positionH relativeFrom="column">
                <wp:posOffset>4977130</wp:posOffset>
              </wp:positionH>
              <wp:positionV relativeFrom="paragraph">
                <wp:posOffset>294005</wp:posOffset>
              </wp:positionV>
              <wp:extent cx="1854200" cy="2755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275590"/>
                      </a:xfrm>
                      <a:prstGeom prst="rect">
                        <a:avLst/>
                      </a:prstGeom>
                      <a:noFill/>
                      <a:ln w="9525">
                        <a:noFill/>
                        <a:miter lim="800000"/>
                        <a:headEnd/>
                        <a:tailEnd/>
                      </a:ln>
                    </wps:spPr>
                    <wps:txbx>
                      <w:txbxContent>
                        <w:p w14:paraId="0D6A1449" w14:textId="3FEC019A" w:rsidR="00E41F1B" w:rsidRPr="00E41F1B" w:rsidRDefault="00E41F1B">
                          <w:pPr>
                            <w:rPr>
                              <w:color w:val="FFFFFF" w:themeColor="background1"/>
                            </w:rPr>
                          </w:pPr>
                          <w:r w:rsidRPr="00E41F1B">
                            <w:rPr>
                              <w:color w:val="FFFFFF" w:themeColor="background1"/>
                            </w:rPr>
                            <w:t>Uncontrolled when printed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255AFF" id="_x0000_t202" coordsize="21600,21600" o:spt="202" path="m,l,21600r21600,l21600,xe">
              <v:stroke joinstyle="miter"/>
              <v:path gradientshapeok="t" o:connecttype="rect"/>
            </v:shapetype>
            <v:shape id="_x0000_s1029" type="#_x0000_t202" style="position:absolute;margin-left:391.9pt;margin-top:23.15pt;width:146pt;height:2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" filled="f" stroked="f">
              <v:textbox>
                <w:txbxContent>
                  <w:p w14:paraId="0D6A1449" w14:textId="3FEC019A" w:rsidR="00E41F1B" w:rsidRPr="00E41F1B" w:rsidRDefault="00E41F1B">
                    <w:pPr>
                      <w:rPr>
                        <w:color w:val="FFFFFF" w:themeColor="background1"/>
                      </w:rPr>
                    </w:pPr>
                    <w:r w:rsidRPr="00E41F1B">
                      <w:rPr>
                        <w:color w:val="FFFFFF" w:themeColor="background1"/>
                      </w:rPr>
                      <w:t>Uncontrolled when printed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AD2D5" w14:textId="77777777" w:rsidR="00AA2E7C" w:rsidRDefault="00AA2E7C">
      <w:r>
        <w:separator/>
      </w:r>
    </w:p>
  </w:footnote>
  <w:footnote w:type="continuationSeparator" w:id="0">
    <w:p w14:paraId="2FD0E217" w14:textId="77777777" w:rsidR="00AA2E7C" w:rsidRDefault="00AA2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094C" w14:textId="271ED318" w:rsidR="000A0731" w:rsidRDefault="000A0731">
    <w:pPr>
      <w:pStyle w:val="BodyText"/>
      <w:spacing w:line="14" w:lineRule="auto"/>
    </w:pPr>
    <w:r w:rsidRPr="000A0731">
      <w:drawing>
        <wp:anchor distT="0" distB="0" distL="114300" distR="114300" simplePos="0" relativeHeight="251685376" behindDoc="1" locked="0" layoutInCell="1" allowOverlap="1" wp14:anchorId="47B12D26" wp14:editId="4D00882A">
          <wp:simplePos x="0" y="0"/>
          <wp:positionH relativeFrom="margin">
            <wp:posOffset>5835015</wp:posOffset>
          </wp:positionH>
          <wp:positionV relativeFrom="paragraph">
            <wp:posOffset>56515</wp:posOffset>
          </wp:positionV>
          <wp:extent cx="768985" cy="382270"/>
          <wp:effectExtent l="0" t="0" r="0" b="0"/>
          <wp:wrapThrough wrapText="bothSides">
            <wp:wrapPolygon edited="0">
              <wp:start x="16588" y="1076"/>
              <wp:lineTo x="0" y="4306"/>
              <wp:lineTo x="0" y="12917"/>
              <wp:lineTo x="6956" y="19375"/>
              <wp:lineTo x="19799" y="19375"/>
              <wp:lineTo x="20869" y="12917"/>
              <wp:lineTo x="20869" y="5382"/>
              <wp:lineTo x="20334" y="1076"/>
              <wp:lineTo x="16588" y="1076"/>
            </wp:wrapPolygon>
          </wp:wrapThrough>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8985" cy="382270"/>
                  </a:xfrm>
                  <a:prstGeom prst="rect">
                    <a:avLst/>
                  </a:prstGeom>
                </pic:spPr>
              </pic:pic>
            </a:graphicData>
          </a:graphic>
          <wp14:sizeRelH relativeFrom="margin">
            <wp14:pctWidth>0</wp14:pctWidth>
          </wp14:sizeRelH>
          <wp14:sizeRelV relativeFrom="margin">
            <wp14:pctHeight>0</wp14:pctHeight>
          </wp14:sizeRelV>
        </wp:anchor>
      </w:drawing>
    </w:r>
    <w:r w:rsidRPr="000A0731">
      <mc:AlternateContent>
        <mc:Choice Requires="wps">
          <w:drawing>
            <wp:anchor distT="0" distB="0" distL="114300" distR="114300" simplePos="0" relativeHeight="251684352" behindDoc="1" locked="0" layoutInCell="1" allowOverlap="1" wp14:anchorId="0C4E5AEC" wp14:editId="1A0500E8">
              <wp:simplePos x="0" y="0"/>
              <wp:positionH relativeFrom="page">
                <wp:posOffset>149860</wp:posOffset>
              </wp:positionH>
              <wp:positionV relativeFrom="paragraph">
                <wp:posOffset>94615</wp:posOffset>
              </wp:positionV>
              <wp:extent cx="5123815" cy="342900"/>
              <wp:effectExtent l="0" t="0" r="63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8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AB706" w14:textId="77777777" w:rsidR="000A0731" w:rsidRPr="00C24D48" w:rsidRDefault="000A0731" w:rsidP="000A0731">
                          <w:pPr>
                            <w:spacing w:before="13"/>
                            <w:ind w:left="20"/>
                            <w:rPr>
                              <w:color w:val="FFFFFF"/>
                              <w:sz w:val="36"/>
                              <w:szCs w:val="36"/>
                            </w:rPr>
                          </w:pPr>
                          <w:r>
                            <w:rPr>
                              <w:color w:val="FFFFFF"/>
                              <w:sz w:val="36"/>
                              <w:szCs w:val="36"/>
                            </w:rPr>
                            <w:t>Senior Quantity Surveyor Job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E5AEC" id="_x0000_t202" coordsize="21600,21600" o:spt="202" path="m,l,21600r21600,l21600,xe">
              <v:stroke joinstyle="miter"/>
              <v:path gradientshapeok="t" o:connecttype="rect"/>
            </v:shapetype>
            <v:shape id="Text Box 17" o:spid="_x0000_s1026" type="#_x0000_t202" style="position:absolute;margin-left:11.8pt;margin-top:7.45pt;width:403.45pt;height:27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" filled="f" stroked="f">
              <v:textbox inset="0,0,0,0">
                <w:txbxContent>
                  <w:p w14:paraId="488AB706" w14:textId="77777777" w:rsidR="000A0731" w:rsidRPr="00C24D48" w:rsidRDefault="000A0731" w:rsidP="000A0731">
                    <w:pPr>
                      <w:spacing w:before="13"/>
                      <w:ind w:left="20"/>
                      <w:rPr>
                        <w:color w:val="FFFFFF"/>
                        <w:sz w:val="36"/>
                        <w:szCs w:val="36"/>
                      </w:rPr>
                    </w:pPr>
                    <w:r>
                      <w:rPr>
                        <w:color w:val="FFFFFF"/>
                        <w:sz w:val="36"/>
                        <w:szCs w:val="36"/>
                      </w:rPr>
                      <w:t>Senior Quantity Surveyor Job Description</w:t>
                    </w:r>
                  </w:p>
                </w:txbxContent>
              </v:textbox>
              <w10:wrap anchorx="page"/>
            </v:shape>
          </w:pict>
        </mc:Fallback>
      </mc:AlternateContent>
    </w:r>
    <w:r w:rsidRPr="000A0731">
      <mc:AlternateContent>
        <mc:Choice Requires="wps">
          <w:drawing>
            <wp:anchor distT="0" distB="0" distL="114300" distR="114300" simplePos="0" relativeHeight="251683328" behindDoc="1" locked="0" layoutInCell="1" allowOverlap="1" wp14:anchorId="6176F624" wp14:editId="50341FAD">
              <wp:simplePos x="0" y="0"/>
              <wp:positionH relativeFrom="page">
                <wp:posOffset>1905</wp:posOffset>
              </wp:positionH>
              <wp:positionV relativeFrom="paragraph">
                <wp:posOffset>0</wp:posOffset>
              </wp:positionV>
              <wp:extent cx="7547610" cy="490544"/>
              <wp:effectExtent l="0" t="0" r="15240" b="24130"/>
              <wp:wrapNone/>
              <wp:docPr id="16" name="Rectangle 16"/>
              <wp:cNvGraphicFramePr/>
              <a:graphic xmlns:a="http://schemas.openxmlformats.org/drawingml/2006/main">
                <a:graphicData uri="http://schemas.microsoft.com/office/word/2010/wordprocessingShape">
                  <wps:wsp>
                    <wps:cNvSpPr/>
                    <wps:spPr>
                      <a:xfrm>
                        <a:off x="0" y="0"/>
                        <a:ext cx="7547610" cy="490544"/>
                      </a:xfrm>
                      <a:prstGeom prst="rect">
                        <a:avLst/>
                      </a:prstGeom>
                      <a:solidFill>
                        <a:srgbClr val="51BCBF"/>
                      </a:solidFill>
                      <a:ln w="25400" cap="flat" cmpd="sng" algn="ctr">
                        <a:solidFill>
                          <a:srgbClr val="51BCB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BB151C" id="Rectangle 16" o:spid="_x0000_s1026" style="position:absolute;margin-left:.15pt;margin-top:0;width:594.3pt;height:38.65pt;z-index:-2516331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" fillcolor="#51bcbf" strokecolor="#51bcbf" strokeweight="2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3CCB" w14:textId="671C3C50" w:rsidR="001D3799" w:rsidRDefault="00461AE0">
    <w:pPr>
      <w:pStyle w:val="Header"/>
    </w:pPr>
    <w:r>
      <w:rPr>
        <w:noProof/>
      </w:rPr>
      <w:pict w14:anchorId="4142B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0573563" o:spid="_x0000_s2072" type="#_x0000_t75" style="position:absolute;margin-left:0;margin-top:0;width:485.25pt;height:485.25pt;z-index:-251641344;mso-position-horizontal:center;mso-position-horizontal-relative:margin;mso-position-vertical:center;mso-position-vertical-relative:margin" o:allowincell="f">
          <v:imagedata r:id="rId1" o:title="Sweet_Projects_Final_Logos_CMYK-0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4113" w14:textId="23EEA854" w:rsidR="00F62B50" w:rsidRDefault="005430E3" w:rsidP="00F62B50">
    <w:pPr>
      <w:pStyle w:val="BodyText"/>
      <w:spacing w:line="14" w:lineRule="auto"/>
      <w:jc w:val="right"/>
    </w:pPr>
    <w:r>
      <w:rPr>
        <w:noProof/>
      </w:rPr>
      <mc:AlternateContent>
        <mc:Choice Requires="wps">
          <w:drawing>
            <wp:anchor distT="0" distB="0" distL="114300" distR="114300" simplePos="0" relativeHeight="251656191" behindDoc="1" locked="0" layoutInCell="1" allowOverlap="1" wp14:anchorId="5497B017" wp14:editId="334BA5C9">
              <wp:simplePos x="0" y="0"/>
              <wp:positionH relativeFrom="page">
                <wp:align>left</wp:align>
              </wp:positionH>
              <wp:positionV relativeFrom="paragraph">
                <wp:posOffset>-182</wp:posOffset>
              </wp:positionV>
              <wp:extent cx="7547610" cy="490544"/>
              <wp:effectExtent l="0" t="0" r="15240" b="24130"/>
              <wp:wrapNone/>
              <wp:docPr id="1" name="Rectangle 1"/>
              <wp:cNvGraphicFramePr/>
              <a:graphic xmlns:a="http://schemas.openxmlformats.org/drawingml/2006/main">
                <a:graphicData uri="http://schemas.microsoft.com/office/word/2010/wordprocessingShape">
                  <wps:wsp>
                    <wps:cNvSpPr/>
                    <wps:spPr>
                      <a:xfrm>
                        <a:off x="0" y="0"/>
                        <a:ext cx="7547610" cy="490544"/>
                      </a:xfrm>
                      <a:prstGeom prst="rect">
                        <a:avLst/>
                      </a:prstGeom>
                      <a:solidFill>
                        <a:srgbClr val="51BCBF"/>
                      </a:solidFill>
                      <a:ln w="25400" cap="flat" cmpd="sng" algn="ctr">
                        <a:solidFill>
                          <a:srgbClr val="51BCB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C90467" id="Rectangle 1" o:spid="_x0000_s1026" style="position:absolute;margin-left:0;margin-top:0;width:594.3pt;height:38.65pt;z-index:-251660289;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" fillcolor="#51bcbf" strokecolor="#51bcbf" strokeweight="2pt">
              <w10:wrap anchorx="page"/>
            </v:rect>
          </w:pict>
        </mc:Fallback>
      </mc:AlternateContent>
    </w:r>
    <w:r w:rsidR="00461AE0">
      <w:rPr>
        <w:noProof/>
      </w:rPr>
      <w:pict w14:anchorId="544D8B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0573564" o:spid="_x0000_s2073" type="#_x0000_t75" style="position:absolute;left:0;text-align:left;margin-left:0;margin-top:0;width:485.25pt;height:485.25pt;z-index:-251640320;mso-position-horizontal:center;mso-position-horizontal-relative:margin;mso-position-vertical:center;mso-position-vertical-relative:margin" o:allowincell="f">
          <v:imagedata r:id="rId1" o:title="Sweet_Projects_Final_Logos_CMYK-02" gain="19661f" blacklevel="19661f"/>
          <w10:wrap anchorx="margin" anchory="margin"/>
        </v:shape>
      </w:pict>
    </w:r>
  </w:p>
  <w:p w14:paraId="58FEB0DA" w14:textId="2081183C" w:rsidR="00F62B50" w:rsidRDefault="00F62B50" w:rsidP="00F62B50">
    <w:pPr>
      <w:pStyle w:val="BodyText"/>
      <w:spacing w:line="14" w:lineRule="auto"/>
      <w:jc w:val="right"/>
    </w:pPr>
    <w:r>
      <w:rPr>
        <w:noProof/>
      </w:rPr>
      <mc:AlternateContent>
        <mc:Choice Requires="wps">
          <w:drawing>
            <wp:anchor distT="0" distB="0" distL="114300" distR="114300" simplePos="0" relativeHeight="251658240" behindDoc="1" locked="0" layoutInCell="1" allowOverlap="1" wp14:anchorId="4C1E7E74" wp14:editId="283093EC">
              <wp:simplePos x="0" y="0"/>
              <wp:positionH relativeFrom="page">
                <wp:posOffset>148178</wp:posOffset>
              </wp:positionH>
              <wp:positionV relativeFrom="paragraph">
                <wp:posOffset>86385</wp:posOffset>
              </wp:positionV>
              <wp:extent cx="5124202" cy="342900"/>
              <wp:effectExtent l="0" t="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202"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EFC8B" w14:textId="2914296E" w:rsidR="00665805" w:rsidRPr="00C24D48" w:rsidRDefault="001D46F2">
                          <w:pPr>
                            <w:spacing w:before="13"/>
                            <w:ind w:left="20"/>
                            <w:rPr>
                              <w:color w:val="FFFFFF"/>
                              <w:sz w:val="36"/>
                              <w:szCs w:val="36"/>
                            </w:rPr>
                          </w:pPr>
                          <w:r>
                            <w:rPr>
                              <w:color w:val="FFFFFF"/>
                              <w:sz w:val="36"/>
                              <w:szCs w:val="36"/>
                            </w:rPr>
                            <w:t>Senior Quantity Surveyor Job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E7E74" id="_x0000_t202" coordsize="21600,21600" o:spt="202" path="m,l,21600r21600,l21600,xe">
              <v:stroke joinstyle="miter"/>
              <v:path gradientshapeok="t" o:connecttype="rect"/>
            </v:shapetype>
            <v:shape id="Text Box 6" o:spid="_x0000_s1028" type="#_x0000_t202" style="position:absolute;left:0;text-align:left;margin-left:11.65pt;margin-top:6.8pt;width:403.5pt;height: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" filled="f" stroked="f">
              <v:textbox inset="0,0,0,0">
                <w:txbxContent>
                  <w:p w14:paraId="4ECEFC8B" w14:textId="2914296E" w:rsidR="00665805" w:rsidRPr="00C24D48" w:rsidRDefault="001D46F2">
                    <w:pPr>
                      <w:spacing w:before="13"/>
                      <w:ind w:left="20"/>
                      <w:rPr>
                        <w:color w:val="FFFFFF"/>
                        <w:sz w:val="36"/>
                        <w:szCs w:val="36"/>
                      </w:rPr>
                    </w:pPr>
                    <w:r>
                      <w:rPr>
                        <w:color w:val="FFFFFF"/>
                        <w:sz w:val="36"/>
                        <w:szCs w:val="36"/>
                      </w:rPr>
                      <w:t>Senior Quantity Surveyor Job Description</w:t>
                    </w:r>
                  </w:p>
                </w:txbxContent>
              </v:textbox>
              <w10:wrap anchorx="page"/>
            </v:shape>
          </w:pict>
        </mc:Fallback>
      </mc:AlternateContent>
    </w:r>
  </w:p>
  <w:p w14:paraId="7496C7EE" w14:textId="781A3EF6" w:rsidR="00F62B50" w:rsidRDefault="00F62B50" w:rsidP="00F62B50">
    <w:pPr>
      <w:pStyle w:val="BodyText"/>
      <w:spacing w:line="14" w:lineRule="auto"/>
      <w:jc w:val="right"/>
    </w:pPr>
  </w:p>
  <w:p w14:paraId="07664311" w14:textId="0685DCE3" w:rsidR="00F62B50" w:rsidRDefault="00F62B50" w:rsidP="00F62B50">
    <w:pPr>
      <w:pStyle w:val="BodyText"/>
      <w:spacing w:line="14" w:lineRule="auto"/>
      <w:jc w:val="right"/>
    </w:pPr>
  </w:p>
  <w:p w14:paraId="7D92046F" w14:textId="4CBF97AF" w:rsidR="00F62B50" w:rsidRDefault="00F62B50" w:rsidP="00F62B50">
    <w:pPr>
      <w:pStyle w:val="BodyText"/>
      <w:spacing w:line="14" w:lineRule="auto"/>
      <w:jc w:val="right"/>
    </w:pPr>
  </w:p>
  <w:p w14:paraId="39CF5EB5" w14:textId="4293C07B" w:rsidR="00F62B50" w:rsidRDefault="00F62B50" w:rsidP="00F62B50">
    <w:pPr>
      <w:pStyle w:val="BodyText"/>
      <w:spacing w:line="14" w:lineRule="auto"/>
      <w:jc w:val="right"/>
    </w:pPr>
    <w:r>
      <w:rPr>
        <w:noProof/>
      </w:rPr>
      <w:drawing>
        <wp:anchor distT="0" distB="0" distL="114300" distR="114300" simplePos="0" relativeHeight="251660288" behindDoc="1" locked="0" layoutInCell="1" allowOverlap="1" wp14:anchorId="44404190" wp14:editId="3B546878">
          <wp:simplePos x="0" y="0"/>
          <wp:positionH relativeFrom="margin">
            <wp:posOffset>5833110</wp:posOffset>
          </wp:positionH>
          <wp:positionV relativeFrom="paragraph">
            <wp:posOffset>4445</wp:posOffset>
          </wp:positionV>
          <wp:extent cx="768985" cy="382270"/>
          <wp:effectExtent l="0" t="0" r="0" b="0"/>
          <wp:wrapThrough wrapText="bothSides">
            <wp:wrapPolygon edited="0">
              <wp:start x="16588" y="1076"/>
              <wp:lineTo x="0" y="4306"/>
              <wp:lineTo x="0" y="12917"/>
              <wp:lineTo x="6956" y="19375"/>
              <wp:lineTo x="19799" y="19375"/>
              <wp:lineTo x="20869" y="12917"/>
              <wp:lineTo x="20869" y="5382"/>
              <wp:lineTo x="20334" y="1076"/>
              <wp:lineTo x="16588" y="1076"/>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
                    <a:extLst>
                      <a:ext uri="{28A0092B-C50C-407E-A947-70E740481C1C}">
                        <a14:useLocalDpi xmlns:a14="http://schemas.microsoft.com/office/drawing/2010/main" val="0"/>
                      </a:ext>
                    </a:extLst>
                  </a:blip>
                  <a:stretch>
                    <a:fillRect/>
                  </a:stretch>
                </pic:blipFill>
                <pic:spPr>
                  <a:xfrm>
                    <a:off x="0" y="0"/>
                    <a:ext cx="768985" cy="382270"/>
                  </a:xfrm>
                  <a:prstGeom prst="rect">
                    <a:avLst/>
                  </a:prstGeom>
                </pic:spPr>
              </pic:pic>
            </a:graphicData>
          </a:graphic>
          <wp14:sizeRelH relativeFrom="margin">
            <wp14:pctWidth>0</wp14:pctWidth>
          </wp14:sizeRelH>
          <wp14:sizeRelV relativeFrom="margin">
            <wp14:pctHeight>0</wp14:pctHeight>
          </wp14:sizeRelV>
        </wp:anchor>
      </w:drawing>
    </w:r>
  </w:p>
  <w:p w14:paraId="042F4EE8" w14:textId="65920709" w:rsidR="00F62B50" w:rsidRDefault="00F62B50" w:rsidP="00F62B50">
    <w:pPr>
      <w:pStyle w:val="BodyText"/>
      <w:spacing w:line="14" w:lineRule="auto"/>
      <w:jc w:val="right"/>
    </w:pPr>
  </w:p>
  <w:p w14:paraId="6D878BC3" w14:textId="6CBE82AF" w:rsidR="00F62B50" w:rsidRDefault="00F62B50" w:rsidP="00F62B50">
    <w:pPr>
      <w:pStyle w:val="BodyText"/>
      <w:spacing w:line="14" w:lineRule="auto"/>
      <w:jc w:val="right"/>
    </w:pPr>
  </w:p>
  <w:p w14:paraId="11FB6BF2" w14:textId="17A57C06" w:rsidR="00F62B50" w:rsidRDefault="00F62B50" w:rsidP="00F62B50">
    <w:pPr>
      <w:pStyle w:val="BodyText"/>
      <w:spacing w:line="14" w:lineRule="auto"/>
      <w:jc w:val="right"/>
    </w:pPr>
  </w:p>
  <w:p w14:paraId="50773D33" w14:textId="77777777" w:rsidR="00F62B50" w:rsidRDefault="00F62B50" w:rsidP="00F62B50">
    <w:pPr>
      <w:pStyle w:val="BodyText"/>
      <w:spacing w:line="14" w:lineRule="auto"/>
      <w:jc w:val="right"/>
    </w:pPr>
  </w:p>
  <w:p w14:paraId="3680C075" w14:textId="66FC752D" w:rsidR="00F62B50" w:rsidRDefault="00F62B50" w:rsidP="00F62B50">
    <w:pPr>
      <w:pStyle w:val="BodyText"/>
      <w:spacing w:line="14" w:lineRule="auto"/>
      <w:jc w:val="right"/>
    </w:pPr>
  </w:p>
  <w:p w14:paraId="0EFF6D3B" w14:textId="77777777" w:rsidR="00F62B50" w:rsidRDefault="00F62B50" w:rsidP="00F62B50">
    <w:pPr>
      <w:pStyle w:val="BodyText"/>
      <w:spacing w:line="14" w:lineRule="auto"/>
      <w:jc w:val="right"/>
    </w:pPr>
  </w:p>
  <w:p w14:paraId="54F40BBE" w14:textId="77777777" w:rsidR="00F62B50" w:rsidRDefault="00F62B50" w:rsidP="00F62B50">
    <w:pPr>
      <w:pStyle w:val="BodyText"/>
      <w:spacing w:line="14" w:lineRule="auto"/>
      <w:jc w:val="right"/>
    </w:pPr>
  </w:p>
  <w:p w14:paraId="30C4D533" w14:textId="1E78099E" w:rsidR="00F62B50" w:rsidRDefault="00F62B50" w:rsidP="00F62B50">
    <w:pPr>
      <w:pStyle w:val="BodyText"/>
      <w:spacing w:line="14" w:lineRule="auto"/>
      <w:jc w:val="right"/>
    </w:pPr>
  </w:p>
  <w:p w14:paraId="006C4916" w14:textId="61F976E4" w:rsidR="00F62B50" w:rsidRDefault="00F62B50" w:rsidP="00F62B50">
    <w:pPr>
      <w:pStyle w:val="BodyText"/>
      <w:spacing w:line="14" w:lineRule="auto"/>
      <w:jc w:val="right"/>
    </w:pPr>
  </w:p>
  <w:p w14:paraId="0E6AB8FE" w14:textId="77777777" w:rsidR="00F62B50" w:rsidRDefault="00F62B50" w:rsidP="00F62B50">
    <w:pPr>
      <w:pStyle w:val="BodyText"/>
      <w:spacing w:line="14" w:lineRule="auto"/>
      <w:jc w:val="right"/>
    </w:pPr>
  </w:p>
  <w:p w14:paraId="38916C4F" w14:textId="73F1F270" w:rsidR="00665805" w:rsidRDefault="00665805" w:rsidP="00F62B50">
    <w:pPr>
      <w:pStyle w:val="BodyText"/>
      <w:spacing w:line="14" w:lineRule="auto"/>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1D58" w14:textId="68187836" w:rsidR="001D3799" w:rsidRDefault="00461AE0">
    <w:pPr>
      <w:pStyle w:val="Header"/>
    </w:pPr>
    <w:r>
      <w:rPr>
        <w:noProof/>
      </w:rPr>
      <w:pict w14:anchorId="0DC8B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0573562" o:spid="_x0000_s2071" type="#_x0000_t75" style="position:absolute;margin-left:0;margin-top:0;width:485.25pt;height:485.25pt;z-index:-251642368;mso-position-horizontal:center;mso-position-horizontal-relative:margin;mso-position-vertical:center;mso-position-vertical-relative:margin" o:allowincell="f">
          <v:imagedata r:id="rId1" o:title="Sweet_Projects_Final_Logos_CMYK-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73A"/>
    <w:multiLevelType w:val="hybridMultilevel"/>
    <w:tmpl w:val="5F20A4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A40CCD"/>
    <w:multiLevelType w:val="hybridMultilevel"/>
    <w:tmpl w:val="6BAAF07E"/>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 w15:restartNumberingAfterBreak="0">
    <w:nsid w:val="063C5A88"/>
    <w:multiLevelType w:val="hybridMultilevel"/>
    <w:tmpl w:val="C4CE8E62"/>
    <w:lvl w:ilvl="0" w:tplc="C0924F4A">
      <w:numFmt w:val="bullet"/>
      <w:lvlText w:val="•"/>
      <w:lvlJc w:val="left"/>
      <w:pPr>
        <w:ind w:left="825" w:hanging="360"/>
      </w:pPr>
      <w:rPr>
        <w:rFonts w:ascii="Times New Roman" w:eastAsia="Times New Roman" w:hAnsi="Times New Roman" w:cs="Times New Roman" w:hint="default"/>
        <w:w w:val="99"/>
        <w:sz w:val="20"/>
        <w:szCs w:val="20"/>
        <w:lang w:val="en-GB" w:eastAsia="en-US" w:bidi="ar-SA"/>
      </w:rPr>
    </w:lvl>
    <w:lvl w:ilvl="1" w:tplc="60BEDA3E">
      <w:numFmt w:val="bullet"/>
      <w:lvlText w:val="•"/>
      <w:lvlJc w:val="left"/>
      <w:pPr>
        <w:ind w:left="1544" w:hanging="360"/>
      </w:pPr>
      <w:rPr>
        <w:rFonts w:ascii="Times New Roman" w:eastAsia="Times New Roman" w:hAnsi="Times New Roman" w:cs="Times New Roman" w:hint="default"/>
        <w:w w:val="99"/>
        <w:sz w:val="20"/>
        <w:szCs w:val="20"/>
        <w:lang w:val="en-GB" w:eastAsia="en-US" w:bidi="ar-SA"/>
      </w:rPr>
    </w:lvl>
    <w:lvl w:ilvl="2" w:tplc="104C8B22">
      <w:numFmt w:val="bullet"/>
      <w:lvlText w:val="•"/>
      <w:lvlJc w:val="left"/>
      <w:pPr>
        <w:ind w:left="2247" w:hanging="360"/>
      </w:pPr>
      <w:rPr>
        <w:rFonts w:hint="default"/>
        <w:lang w:val="en-GB" w:eastAsia="en-US" w:bidi="ar-SA"/>
      </w:rPr>
    </w:lvl>
    <w:lvl w:ilvl="3" w:tplc="016CF31A">
      <w:numFmt w:val="bullet"/>
      <w:lvlText w:val="•"/>
      <w:lvlJc w:val="left"/>
      <w:pPr>
        <w:ind w:left="2954" w:hanging="360"/>
      </w:pPr>
      <w:rPr>
        <w:rFonts w:hint="default"/>
        <w:lang w:val="en-GB" w:eastAsia="en-US" w:bidi="ar-SA"/>
      </w:rPr>
    </w:lvl>
    <w:lvl w:ilvl="4" w:tplc="EE282244">
      <w:numFmt w:val="bullet"/>
      <w:lvlText w:val="•"/>
      <w:lvlJc w:val="left"/>
      <w:pPr>
        <w:ind w:left="3661" w:hanging="360"/>
      </w:pPr>
      <w:rPr>
        <w:rFonts w:hint="default"/>
        <w:lang w:val="en-GB" w:eastAsia="en-US" w:bidi="ar-SA"/>
      </w:rPr>
    </w:lvl>
    <w:lvl w:ilvl="5" w:tplc="FE965ADC">
      <w:numFmt w:val="bullet"/>
      <w:lvlText w:val="•"/>
      <w:lvlJc w:val="left"/>
      <w:pPr>
        <w:ind w:left="4368" w:hanging="360"/>
      </w:pPr>
      <w:rPr>
        <w:rFonts w:hint="default"/>
        <w:lang w:val="en-GB" w:eastAsia="en-US" w:bidi="ar-SA"/>
      </w:rPr>
    </w:lvl>
    <w:lvl w:ilvl="6" w:tplc="27DA5508">
      <w:numFmt w:val="bullet"/>
      <w:lvlText w:val="•"/>
      <w:lvlJc w:val="left"/>
      <w:pPr>
        <w:ind w:left="5075" w:hanging="360"/>
      </w:pPr>
      <w:rPr>
        <w:rFonts w:hint="default"/>
        <w:lang w:val="en-GB" w:eastAsia="en-US" w:bidi="ar-SA"/>
      </w:rPr>
    </w:lvl>
    <w:lvl w:ilvl="7" w:tplc="7DD8282C">
      <w:numFmt w:val="bullet"/>
      <w:lvlText w:val="•"/>
      <w:lvlJc w:val="left"/>
      <w:pPr>
        <w:ind w:left="5782" w:hanging="360"/>
      </w:pPr>
      <w:rPr>
        <w:rFonts w:hint="default"/>
        <w:lang w:val="en-GB" w:eastAsia="en-US" w:bidi="ar-SA"/>
      </w:rPr>
    </w:lvl>
    <w:lvl w:ilvl="8" w:tplc="9D16DABC">
      <w:numFmt w:val="bullet"/>
      <w:lvlText w:val="•"/>
      <w:lvlJc w:val="left"/>
      <w:pPr>
        <w:ind w:left="6489" w:hanging="360"/>
      </w:pPr>
      <w:rPr>
        <w:rFonts w:hint="default"/>
        <w:lang w:val="en-GB" w:eastAsia="en-US" w:bidi="ar-SA"/>
      </w:rPr>
    </w:lvl>
  </w:abstractNum>
  <w:abstractNum w:abstractNumId="3" w15:restartNumberingAfterBreak="0">
    <w:nsid w:val="075D33CC"/>
    <w:multiLevelType w:val="hybridMultilevel"/>
    <w:tmpl w:val="A4EC86FE"/>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4" w15:restartNumberingAfterBreak="0">
    <w:nsid w:val="07BF5A6F"/>
    <w:multiLevelType w:val="hybridMultilevel"/>
    <w:tmpl w:val="2D8A8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91940F3"/>
    <w:multiLevelType w:val="hybridMultilevel"/>
    <w:tmpl w:val="D034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F3E2D"/>
    <w:multiLevelType w:val="hybridMultilevel"/>
    <w:tmpl w:val="05AAA814"/>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7" w15:restartNumberingAfterBreak="0">
    <w:nsid w:val="121E4A39"/>
    <w:multiLevelType w:val="hybridMultilevel"/>
    <w:tmpl w:val="7BACEE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02543"/>
    <w:multiLevelType w:val="hybridMultilevel"/>
    <w:tmpl w:val="8B2E0444"/>
    <w:lvl w:ilvl="0" w:tplc="28CCA262">
      <w:numFmt w:val="bullet"/>
      <w:lvlText w:val="•"/>
      <w:lvlJc w:val="left"/>
      <w:pPr>
        <w:ind w:left="825" w:hanging="360"/>
      </w:pPr>
      <w:rPr>
        <w:rFonts w:ascii="Times New Roman" w:eastAsia="Times New Roman" w:hAnsi="Times New Roman" w:cs="Times New Roman" w:hint="default"/>
        <w:w w:val="99"/>
        <w:sz w:val="20"/>
        <w:szCs w:val="20"/>
        <w:lang w:val="en-GB" w:eastAsia="en-US" w:bidi="ar-SA"/>
      </w:rPr>
    </w:lvl>
    <w:lvl w:ilvl="1" w:tplc="04FC940A">
      <w:numFmt w:val="bullet"/>
      <w:lvlText w:val="•"/>
      <w:lvlJc w:val="left"/>
      <w:pPr>
        <w:ind w:left="1544" w:hanging="360"/>
      </w:pPr>
      <w:rPr>
        <w:rFonts w:ascii="Times New Roman" w:eastAsia="Times New Roman" w:hAnsi="Times New Roman" w:cs="Times New Roman" w:hint="default"/>
        <w:w w:val="99"/>
        <w:sz w:val="20"/>
        <w:szCs w:val="20"/>
        <w:lang w:val="en-GB" w:eastAsia="en-US" w:bidi="ar-SA"/>
      </w:rPr>
    </w:lvl>
    <w:lvl w:ilvl="2" w:tplc="B31824F4">
      <w:numFmt w:val="bullet"/>
      <w:lvlText w:val="•"/>
      <w:lvlJc w:val="left"/>
      <w:pPr>
        <w:ind w:left="2247" w:hanging="360"/>
      </w:pPr>
      <w:rPr>
        <w:rFonts w:hint="default"/>
        <w:lang w:val="en-GB" w:eastAsia="en-US" w:bidi="ar-SA"/>
      </w:rPr>
    </w:lvl>
    <w:lvl w:ilvl="3" w:tplc="042A2B04">
      <w:numFmt w:val="bullet"/>
      <w:lvlText w:val="•"/>
      <w:lvlJc w:val="left"/>
      <w:pPr>
        <w:ind w:left="2954" w:hanging="360"/>
      </w:pPr>
      <w:rPr>
        <w:rFonts w:hint="default"/>
        <w:lang w:val="en-GB" w:eastAsia="en-US" w:bidi="ar-SA"/>
      </w:rPr>
    </w:lvl>
    <w:lvl w:ilvl="4" w:tplc="B5CA9C56">
      <w:numFmt w:val="bullet"/>
      <w:lvlText w:val="•"/>
      <w:lvlJc w:val="left"/>
      <w:pPr>
        <w:ind w:left="3661" w:hanging="360"/>
      </w:pPr>
      <w:rPr>
        <w:rFonts w:hint="default"/>
        <w:lang w:val="en-GB" w:eastAsia="en-US" w:bidi="ar-SA"/>
      </w:rPr>
    </w:lvl>
    <w:lvl w:ilvl="5" w:tplc="325EA9EE">
      <w:numFmt w:val="bullet"/>
      <w:lvlText w:val="•"/>
      <w:lvlJc w:val="left"/>
      <w:pPr>
        <w:ind w:left="4368" w:hanging="360"/>
      </w:pPr>
      <w:rPr>
        <w:rFonts w:hint="default"/>
        <w:lang w:val="en-GB" w:eastAsia="en-US" w:bidi="ar-SA"/>
      </w:rPr>
    </w:lvl>
    <w:lvl w:ilvl="6" w:tplc="BD48F2F2">
      <w:numFmt w:val="bullet"/>
      <w:lvlText w:val="•"/>
      <w:lvlJc w:val="left"/>
      <w:pPr>
        <w:ind w:left="5075" w:hanging="360"/>
      </w:pPr>
      <w:rPr>
        <w:rFonts w:hint="default"/>
        <w:lang w:val="en-GB" w:eastAsia="en-US" w:bidi="ar-SA"/>
      </w:rPr>
    </w:lvl>
    <w:lvl w:ilvl="7" w:tplc="F7E84AD4">
      <w:numFmt w:val="bullet"/>
      <w:lvlText w:val="•"/>
      <w:lvlJc w:val="left"/>
      <w:pPr>
        <w:ind w:left="5782" w:hanging="360"/>
      </w:pPr>
      <w:rPr>
        <w:rFonts w:hint="default"/>
        <w:lang w:val="en-GB" w:eastAsia="en-US" w:bidi="ar-SA"/>
      </w:rPr>
    </w:lvl>
    <w:lvl w:ilvl="8" w:tplc="2C7E2810">
      <w:numFmt w:val="bullet"/>
      <w:lvlText w:val="•"/>
      <w:lvlJc w:val="left"/>
      <w:pPr>
        <w:ind w:left="6489" w:hanging="360"/>
      </w:pPr>
      <w:rPr>
        <w:rFonts w:hint="default"/>
        <w:lang w:val="en-GB" w:eastAsia="en-US" w:bidi="ar-SA"/>
      </w:rPr>
    </w:lvl>
  </w:abstractNum>
  <w:abstractNum w:abstractNumId="9" w15:restartNumberingAfterBreak="0">
    <w:nsid w:val="1A35126D"/>
    <w:multiLevelType w:val="hybridMultilevel"/>
    <w:tmpl w:val="2CAE59A6"/>
    <w:lvl w:ilvl="0" w:tplc="A112A9E6">
      <w:numFmt w:val="bullet"/>
      <w:lvlText w:val="•"/>
      <w:lvlJc w:val="left"/>
      <w:pPr>
        <w:ind w:left="825" w:hanging="360"/>
      </w:pPr>
      <w:rPr>
        <w:rFonts w:ascii="Times New Roman" w:eastAsia="Times New Roman" w:hAnsi="Times New Roman" w:cs="Times New Roman" w:hint="default"/>
        <w:w w:val="99"/>
        <w:sz w:val="20"/>
        <w:szCs w:val="20"/>
        <w:lang w:val="en-GB" w:eastAsia="en-US" w:bidi="ar-SA"/>
      </w:rPr>
    </w:lvl>
    <w:lvl w:ilvl="1" w:tplc="6650779E">
      <w:numFmt w:val="bullet"/>
      <w:lvlText w:val="•"/>
      <w:lvlJc w:val="left"/>
      <w:pPr>
        <w:ind w:left="1544" w:hanging="360"/>
      </w:pPr>
      <w:rPr>
        <w:rFonts w:ascii="Times New Roman" w:eastAsia="Times New Roman" w:hAnsi="Times New Roman" w:cs="Times New Roman" w:hint="default"/>
        <w:w w:val="99"/>
        <w:sz w:val="20"/>
        <w:szCs w:val="20"/>
        <w:lang w:val="en-GB" w:eastAsia="en-US" w:bidi="ar-SA"/>
      </w:rPr>
    </w:lvl>
    <w:lvl w:ilvl="2" w:tplc="6F6E6D00">
      <w:numFmt w:val="bullet"/>
      <w:lvlText w:val="•"/>
      <w:lvlJc w:val="left"/>
      <w:pPr>
        <w:ind w:left="2247" w:hanging="360"/>
      </w:pPr>
      <w:rPr>
        <w:rFonts w:hint="default"/>
        <w:lang w:val="en-GB" w:eastAsia="en-US" w:bidi="ar-SA"/>
      </w:rPr>
    </w:lvl>
    <w:lvl w:ilvl="3" w:tplc="20BE7FCE">
      <w:numFmt w:val="bullet"/>
      <w:lvlText w:val="•"/>
      <w:lvlJc w:val="left"/>
      <w:pPr>
        <w:ind w:left="2954" w:hanging="360"/>
      </w:pPr>
      <w:rPr>
        <w:rFonts w:hint="default"/>
        <w:lang w:val="en-GB" w:eastAsia="en-US" w:bidi="ar-SA"/>
      </w:rPr>
    </w:lvl>
    <w:lvl w:ilvl="4" w:tplc="8402E7F6">
      <w:numFmt w:val="bullet"/>
      <w:lvlText w:val="•"/>
      <w:lvlJc w:val="left"/>
      <w:pPr>
        <w:ind w:left="3661" w:hanging="360"/>
      </w:pPr>
      <w:rPr>
        <w:rFonts w:hint="default"/>
        <w:lang w:val="en-GB" w:eastAsia="en-US" w:bidi="ar-SA"/>
      </w:rPr>
    </w:lvl>
    <w:lvl w:ilvl="5" w:tplc="458A386E">
      <w:numFmt w:val="bullet"/>
      <w:lvlText w:val="•"/>
      <w:lvlJc w:val="left"/>
      <w:pPr>
        <w:ind w:left="4368" w:hanging="360"/>
      </w:pPr>
      <w:rPr>
        <w:rFonts w:hint="default"/>
        <w:lang w:val="en-GB" w:eastAsia="en-US" w:bidi="ar-SA"/>
      </w:rPr>
    </w:lvl>
    <w:lvl w:ilvl="6" w:tplc="24B8EE64">
      <w:numFmt w:val="bullet"/>
      <w:lvlText w:val="•"/>
      <w:lvlJc w:val="left"/>
      <w:pPr>
        <w:ind w:left="5075" w:hanging="360"/>
      </w:pPr>
      <w:rPr>
        <w:rFonts w:hint="default"/>
        <w:lang w:val="en-GB" w:eastAsia="en-US" w:bidi="ar-SA"/>
      </w:rPr>
    </w:lvl>
    <w:lvl w:ilvl="7" w:tplc="0846C66E">
      <w:numFmt w:val="bullet"/>
      <w:lvlText w:val="•"/>
      <w:lvlJc w:val="left"/>
      <w:pPr>
        <w:ind w:left="5782" w:hanging="360"/>
      </w:pPr>
      <w:rPr>
        <w:rFonts w:hint="default"/>
        <w:lang w:val="en-GB" w:eastAsia="en-US" w:bidi="ar-SA"/>
      </w:rPr>
    </w:lvl>
    <w:lvl w:ilvl="8" w:tplc="EDB6029A">
      <w:numFmt w:val="bullet"/>
      <w:lvlText w:val="•"/>
      <w:lvlJc w:val="left"/>
      <w:pPr>
        <w:ind w:left="6489" w:hanging="360"/>
      </w:pPr>
      <w:rPr>
        <w:rFonts w:hint="default"/>
        <w:lang w:val="en-GB" w:eastAsia="en-US" w:bidi="ar-SA"/>
      </w:rPr>
    </w:lvl>
  </w:abstractNum>
  <w:abstractNum w:abstractNumId="10" w15:restartNumberingAfterBreak="0">
    <w:nsid w:val="1C7F6987"/>
    <w:multiLevelType w:val="hybridMultilevel"/>
    <w:tmpl w:val="49048396"/>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1" w15:restartNumberingAfterBreak="0">
    <w:nsid w:val="1DDE7746"/>
    <w:multiLevelType w:val="hybridMultilevel"/>
    <w:tmpl w:val="01F210C0"/>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2" w15:restartNumberingAfterBreak="0">
    <w:nsid w:val="26E97345"/>
    <w:multiLevelType w:val="hybridMultilevel"/>
    <w:tmpl w:val="CE8C6254"/>
    <w:lvl w:ilvl="0" w:tplc="C2723B08">
      <w:numFmt w:val="bullet"/>
      <w:lvlText w:val=""/>
      <w:lvlJc w:val="left"/>
      <w:pPr>
        <w:ind w:left="827" w:hanging="360"/>
      </w:pPr>
      <w:rPr>
        <w:rFonts w:ascii="Symbol" w:eastAsia="Symbol" w:hAnsi="Symbol" w:cs="Symbol" w:hint="default"/>
        <w:w w:val="99"/>
        <w:sz w:val="20"/>
        <w:szCs w:val="20"/>
        <w:lang w:val="en-GB" w:eastAsia="en-US" w:bidi="ar-SA"/>
      </w:rPr>
    </w:lvl>
    <w:lvl w:ilvl="1" w:tplc="1130A06E">
      <w:numFmt w:val="bullet"/>
      <w:lvlText w:val="•"/>
      <w:lvlJc w:val="left"/>
      <w:pPr>
        <w:ind w:left="1528" w:hanging="360"/>
      </w:pPr>
      <w:rPr>
        <w:rFonts w:hint="default"/>
        <w:lang w:val="en-GB" w:eastAsia="en-US" w:bidi="ar-SA"/>
      </w:rPr>
    </w:lvl>
    <w:lvl w:ilvl="2" w:tplc="04BE4A16">
      <w:numFmt w:val="bullet"/>
      <w:lvlText w:val="•"/>
      <w:lvlJc w:val="left"/>
      <w:pPr>
        <w:ind w:left="2237" w:hanging="360"/>
      </w:pPr>
      <w:rPr>
        <w:rFonts w:hint="default"/>
        <w:lang w:val="en-GB" w:eastAsia="en-US" w:bidi="ar-SA"/>
      </w:rPr>
    </w:lvl>
    <w:lvl w:ilvl="3" w:tplc="A3BE50F0">
      <w:numFmt w:val="bullet"/>
      <w:lvlText w:val="•"/>
      <w:lvlJc w:val="left"/>
      <w:pPr>
        <w:ind w:left="2945" w:hanging="360"/>
      </w:pPr>
      <w:rPr>
        <w:rFonts w:hint="default"/>
        <w:lang w:val="en-GB" w:eastAsia="en-US" w:bidi="ar-SA"/>
      </w:rPr>
    </w:lvl>
    <w:lvl w:ilvl="4" w:tplc="895055BA">
      <w:numFmt w:val="bullet"/>
      <w:lvlText w:val="•"/>
      <w:lvlJc w:val="left"/>
      <w:pPr>
        <w:ind w:left="3654" w:hanging="360"/>
      </w:pPr>
      <w:rPr>
        <w:rFonts w:hint="default"/>
        <w:lang w:val="en-GB" w:eastAsia="en-US" w:bidi="ar-SA"/>
      </w:rPr>
    </w:lvl>
    <w:lvl w:ilvl="5" w:tplc="4AE0FBD6">
      <w:numFmt w:val="bullet"/>
      <w:lvlText w:val="•"/>
      <w:lvlJc w:val="left"/>
      <w:pPr>
        <w:ind w:left="4362" w:hanging="360"/>
      </w:pPr>
      <w:rPr>
        <w:rFonts w:hint="default"/>
        <w:lang w:val="en-GB" w:eastAsia="en-US" w:bidi="ar-SA"/>
      </w:rPr>
    </w:lvl>
    <w:lvl w:ilvl="6" w:tplc="0EF05FF6">
      <w:numFmt w:val="bullet"/>
      <w:lvlText w:val="•"/>
      <w:lvlJc w:val="left"/>
      <w:pPr>
        <w:ind w:left="5071" w:hanging="360"/>
      </w:pPr>
      <w:rPr>
        <w:rFonts w:hint="default"/>
        <w:lang w:val="en-GB" w:eastAsia="en-US" w:bidi="ar-SA"/>
      </w:rPr>
    </w:lvl>
    <w:lvl w:ilvl="7" w:tplc="E65873A8">
      <w:numFmt w:val="bullet"/>
      <w:lvlText w:val="•"/>
      <w:lvlJc w:val="left"/>
      <w:pPr>
        <w:ind w:left="5779" w:hanging="360"/>
      </w:pPr>
      <w:rPr>
        <w:rFonts w:hint="default"/>
        <w:lang w:val="en-GB" w:eastAsia="en-US" w:bidi="ar-SA"/>
      </w:rPr>
    </w:lvl>
    <w:lvl w:ilvl="8" w:tplc="7A0A34B2">
      <w:numFmt w:val="bullet"/>
      <w:lvlText w:val="•"/>
      <w:lvlJc w:val="left"/>
      <w:pPr>
        <w:ind w:left="6488" w:hanging="360"/>
      </w:pPr>
      <w:rPr>
        <w:rFonts w:hint="default"/>
        <w:lang w:val="en-GB" w:eastAsia="en-US" w:bidi="ar-SA"/>
      </w:rPr>
    </w:lvl>
  </w:abstractNum>
  <w:abstractNum w:abstractNumId="13" w15:restartNumberingAfterBreak="0">
    <w:nsid w:val="2C590FA5"/>
    <w:multiLevelType w:val="hybridMultilevel"/>
    <w:tmpl w:val="B3D2ED24"/>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4" w15:restartNumberingAfterBreak="0">
    <w:nsid w:val="2C9762F2"/>
    <w:multiLevelType w:val="hybridMultilevel"/>
    <w:tmpl w:val="B50AC32A"/>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5" w15:restartNumberingAfterBreak="0">
    <w:nsid w:val="31245E0C"/>
    <w:multiLevelType w:val="hybridMultilevel"/>
    <w:tmpl w:val="7B1ED03A"/>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6" w15:restartNumberingAfterBreak="0">
    <w:nsid w:val="32F178D9"/>
    <w:multiLevelType w:val="hybridMultilevel"/>
    <w:tmpl w:val="F5A8E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011060"/>
    <w:multiLevelType w:val="hybridMultilevel"/>
    <w:tmpl w:val="E3B4FB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EB7E4E"/>
    <w:multiLevelType w:val="hybridMultilevel"/>
    <w:tmpl w:val="9A6EDB2E"/>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9" w15:restartNumberingAfterBreak="0">
    <w:nsid w:val="4BE55BE8"/>
    <w:multiLevelType w:val="hybridMultilevel"/>
    <w:tmpl w:val="F3602F66"/>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0" w15:restartNumberingAfterBreak="0">
    <w:nsid w:val="53094FE0"/>
    <w:multiLevelType w:val="hybridMultilevel"/>
    <w:tmpl w:val="D390C176"/>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1" w15:restartNumberingAfterBreak="0">
    <w:nsid w:val="534E2D05"/>
    <w:multiLevelType w:val="hybridMultilevel"/>
    <w:tmpl w:val="D2A46DE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2" w15:restartNumberingAfterBreak="0">
    <w:nsid w:val="5421430B"/>
    <w:multiLevelType w:val="hybridMultilevel"/>
    <w:tmpl w:val="8388566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3" w15:restartNumberingAfterBreak="0">
    <w:nsid w:val="56E56374"/>
    <w:multiLevelType w:val="hybridMultilevel"/>
    <w:tmpl w:val="2668B024"/>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4" w15:restartNumberingAfterBreak="0">
    <w:nsid w:val="5A2C0735"/>
    <w:multiLevelType w:val="hybridMultilevel"/>
    <w:tmpl w:val="6428E0F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5" w15:restartNumberingAfterBreak="0">
    <w:nsid w:val="5D0D18B4"/>
    <w:multiLevelType w:val="hybridMultilevel"/>
    <w:tmpl w:val="EC42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D74C9C"/>
    <w:multiLevelType w:val="hybridMultilevel"/>
    <w:tmpl w:val="77A2E6C6"/>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7" w15:restartNumberingAfterBreak="0">
    <w:nsid w:val="632A1EC9"/>
    <w:multiLevelType w:val="hybridMultilevel"/>
    <w:tmpl w:val="FF621454"/>
    <w:lvl w:ilvl="0" w:tplc="8B329238">
      <w:numFmt w:val="bullet"/>
      <w:lvlText w:val="•"/>
      <w:lvlJc w:val="left"/>
      <w:pPr>
        <w:ind w:left="1185" w:hanging="825"/>
      </w:pPr>
      <w:rPr>
        <w:rFonts w:ascii="Helvetica 45 Light" w:eastAsia="Helvetica 45 Light" w:hAnsi="Helvetica 45 Light" w:cs="Helvetica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8D312C"/>
    <w:multiLevelType w:val="hybridMultilevel"/>
    <w:tmpl w:val="48CAFB46"/>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9" w15:restartNumberingAfterBreak="0">
    <w:nsid w:val="67BD1100"/>
    <w:multiLevelType w:val="hybridMultilevel"/>
    <w:tmpl w:val="F23A6116"/>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0" w15:restartNumberingAfterBreak="0">
    <w:nsid w:val="695352A0"/>
    <w:multiLevelType w:val="hybridMultilevel"/>
    <w:tmpl w:val="F46C9D10"/>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1" w15:restartNumberingAfterBreak="0">
    <w:nsid w:val="6A5B7E1E"/>
    <w:multiLevelType w:val="hybridMultilevel"/>
    <w:tmpl w:val="2A32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A02B99"/>
    <w:multiLevelType w:val="hybridMultilevel"/>
    <w:tmpl w:val="7AE2C278"/>
    <w:lvl w:ilvl="0" w:tplc="FCA84844">
      <w:numFmt w:val="bullet"/>
      <w:lvlText w:val="•"/>
      <w:lvlJc w:val="left"/>
      <w:pPr>
        <w:ind w:left="825" w:hanging="360"/>
      </w:pPr>
      <w:rPr>
        <w:rFonts w:ascii="Times New Roman" w:eastAsia="Times New Roman" w:hAnsi="Times New Roman" w:cs="Times New Roman" w:hint="default"/>
        <w:w w:val="99"/>
        <w:sz w:val="20"/>
        <w:szCs w:val="20"/>
        <w:lang w:val="en-GB" w:eastAsia="en-US" w:bidi="ar-SA"/>
      </w:rPr>
    </w:lvl>
    <w:lvl w:ilvl="1" w:tplc="BE3C7692">
      <w:numFmt w:val="bullet"/>
      <w:lvlText w:val="•"/>
      <w:lvlJc w:val="left"/>
      <w:pPr>
        <w:ind w:left="1544" w:hanging="360"/>
      </w:pPr>
      <w:rPr>
        <w:rFonts w:ascii="Times New Roman" w:eastAsia="Times New Roman" w:hAnsi="Times New Roman" w:cs="Times New Roman" w:hint="default"/>
        <w:w w:val="99"/>
        <w:sz w:val="20"/>
        <w:szCs w:val="20"/>
        <w:lang w:val="en-GB" w:eastAsia="en-US" w:bidi="ar-SA"/>
      </w:rPr>
    </w:lvl>
    <w:lvl w:ilvl="2" w:tplc="2D2C6BF4">
      <w:numFmt w:val="bullet"/>
      <w:lvlText w:val="•"/>
      <w:lvlJc w:val="left"/>
      <w:pPr>
        <w:ind w:left="1600" w:hanging="360"/>
      </w:pPr>
      <w:rPr>
        <w:rFonts w:hint="default"/>
        <w:lang w:val="en-GB" w:eastAsia="en-US" w:bidi="ar-SA"/>
      </w:rPr>
    </w:lvl>
    <w:lvl w:ilvl="3" w:tplc="F08CE004">
      <w:numFmt w:val="bullet"/>
      <w:lvlText w:val="•"/>
      <w:lvlJc w:val="left"/>
      <w:pPr>
        <w:ind w:left="2387" w:hanging="360"/>
      </w:pPr>
      <w:rPr>
        <w:rFonts w:hint="default"/>
        <w:lang w:val="en-GB" w:eastAsia="en-US" w:bidi="ar-SA"/>
      </w:rPr>
    </w:lvl>
    <w:lvl w:ilvl="4" w:tplc="BD6EDC52">
      <w:numFmt w:val="bullet"/>
      <w:lvlText w:val="•"/>
      <w:lvlJc w:val="left"/>
      <w:pPr>
        <w:ind w:left="3175" w:hanging="360"/>
      </w:pPr>
      <w:rPr>
        <w:rFonts w:hint="default"/>
        <w:lang w:val="en-GB" w:eastAsia="en-US" w:bidi="ar-SA"/>
      </w:rPr>
    </w:lvl>
    <w:lvl w:ilvl="5" w:tplc="E8F6DE66">
      <w:numFmt w:val="bullet"/>
      <w:lvlText w:val="•"/>
      <w:lvlJc w:val="left"/>
      <w:pPr>
        <w:ind w:left="3963" w:hanging="360"/>
      </w:pPr>
      <w:rPr>
        <w:rFonts w:hint="default"/>
        <w:lang w:val="en-GB" w:eastAsia="en-US" w:bidi="ar-SA"/>
      </w:rPr>
    </w:lvl>
    <w:lvl w:ilvl="6" w:tplc="8B7EFEDA">
      <w:numFmt w:val="bullet"/>
      <w:lvlText w:val="•"/>
      <w:lvlJc w:val="left"/>
      <w:pPr>
        <w:ind w:left="4751" w:hanging="360"/>
      </w:pPr>
      <w:rPr>
        <w:rFonts w:hint="default"/>
        <w:lang w:val="en-GB" w:eastAsia="en-US" w:bidi="ar-SA"/>
      </w:rPr>
    </w:lvl>
    <w:lvl w:ilvl="7" w:tplc="BDC487AA">
      <w:numFmt w:val="bullet"/>
      <w:lvlText w:val="•"/>
      <w:lvlJc w:val="left"/>
      <w:pPr>
        <w:ind w:left="5539" w:hanging="360"/>
      </w:pPr>
      <w:rPr>
        <w:rFonts w:hint="default"/>
        <w:lang w:val="en-GB" w:eastAsia="en-US" w:bidi="ar-SA"/>
      </w:rPr>
    </w:lvl>
    <w:lvl w:ilvl="8" w:tplc="0150B14C">
      <w:numFmt w:val="bullet"/>
      <w:lvlText w:val="•"/>
      <w:lvlJc w:val="left"/>
      <w:pPr>
        <w:ind w:left="6327" w:hanging="360"/>
      </w:pPr>
      <w:rPr>
        <w:rFonts w:hint="default"/>
        <w:lang w:val="en-GB" w:eastAsia="en-US" w:bidi="ar-SA"/>
      </w:rPr>
    </w:lvl>
  </w:abstractNum>
  <w:abstractNum w:abstractNumId="33" w15:restartNumberingAfterBreak="0">
    <w:nsid w:val="748F5E2B"/>
    <w:multiLevelType w:val="hybridMultilevel"/>
    <w:tmpl w:val="959637FE"/>
    <w:lvl w:ilvl="0" w:tplc="DDA6AE9C">
      <w:start w:val="1"/>
      <w:numFmt w:val="bullet"/>
      <w:lvlText w:val=""/>
      <w:lvlJc w:val="left"/>
      <w:pPr>
        <w:tabs>
          <w:tab w:val="num" w:pos="417"/>
        </w:tabs>
        <w:ind w:left="397" w:hanging="340"/>
      </w:pPr>
      <w:rPr>
        <w:rFonts w:ascii="Wingdings" w:hAnsi="Wingdings" w:hint="default"/>
        <w:sz w:val="18"/>
        <w:szCs w:val="18"/>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8"/>
        <w:szCs w:val="1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DF1759"/>
    <w:multiLevelType w:val="hybridMultilevel"/>
    <w:tmpl w:val="ACE45534"/>
    <w:lvl w:ilvl="0" w:tplc="08090001">
      <w:start w:val="1"/>
      <w:numFmt w:val="bullet"/>
      <w:lvlText w:val=""/>
      <w:lvlJc w:val="left"/>
      <w:pPr>
        <w:ind w:left="1547" w:hanging="360"/>
      </w:pPr>
      <w:rPr>
        <w:rFonts w:ascii="Symbol" w:hAnsi="Symbol" w:hint="default"/>
      </w:rPr>
    </w:lvl>
    <w:lvl w:ilvl="1" w:tplc="08090003" w:tentative="1">
      <w:start w:val="1"/>
      <w:numFmt w:val="bullet"/>
      <w:lvlText w:val="o"/>
      <w:lvlJc w:val="left"/>
      <w:pPr>
        <w:ind w:left="2267" w:hanging="360"/>
      </w:pPr>
      <w:rPr>
        <w:rFonts w:ascii="Courier New" w:hAnsi="Courier New" w:cs="Courier New" w:hint="default"/>
      </w:rPr>
    </w:lvl>
    <w:lvl w:ilvl="2" w:tplc="08090005" w:tentative="1">
      <w:start w:val="1"/>
      <w:numFmt w:val="bullet"/>
      <w:lvlText w:val=""/>
      <w:lvlJc w:val="left"/>
      <w:pPr>
        <w:ind w:left="2987" w:hanging="360"/>
      </w:pPr>
      <w:rPr>
        <w:rFonts w:ascii="Wingdings" w:hAnsi="Wingdings" w:hint="default"/>
      </w:rPr>
    </w:lvl>
    <w:lvl w:ilvl="3" w:tplc="08090001" w:tentative="1">
      <w:start w:val="1"/>
      <w:numFmt w:val="bullet"/>
      <w:lvlText w:val=""/>
      <w:lvlJc w:val="left"/>
      <w:pPr>
        <w:ind w:left="3707" w:hanging="360"/>
      </w:pPr>
      <w:rPr>
        <w:rFonts w:ascii="Symbol" w:hAnsi="Symbol" w:hint="default"/>
      </w:rPr>
    </w:lvl>
    <w:lvl w:ilvl="4" w:tplc="08090003" w:tentative="1">
      <w:start w:val="1"/>
      <w:numFmt w:val="bullet"/>
      <w:lvlText w:val="o"/>
      <w:lvlJc w:val="left"/>
      <w:pPr>
        <w:ind w:left="4427" w:hanging="360"/>
      </w:pPr>
      <w:rPr>
        <w:rFonts w:ascii="Courier New" w:hAnsi="Courier New" w:cs="Courier New" w:hint="default"/>
      </w:rPr>
    </w:lvl>
    <w:lvl w:ilvl="5" w:tplc="08090005" w:tentative="1">
      <w:start w:val="1"/>
      <w:numFmt w:val="bullet"/>
      <w:lvlText w:val=""/>
      <w:lvlJc w:val="left"/>
      <w:pPr>
        <w:ind w:left="5147" w:hanging="360"/>
      </w:pPr>
      <w:rPr>
        <w:rFonts w:ascii="Wingdings" w:hAnsi="Wingdings" w:hint="default"/>
      </w:rPr>
    </w:lvl>
    <w:lvl w:ilvl="6" w:tplc="08090001" w:tentative="1">
      <w:start w:val="1"/>
      <w:numFmt w:val="bullet"/>
      <w:lvlText w:val=""/>
      <w:lvlJc w:val="left"/>
      <w:pPr>
        <w:ind w:left="5867" w:hanging="360"/>
      </w:pPr>
      <w:rPr>
        <w:rFonts w:ascii="Symbol" w:hAnsi="Symbol" w:hint="default"/>
      </w:rPr>
    </w:lvl>
    <w:lvl w:ilvl="7" w:tplc="08090003" w:tentative="1">
      <w:start w:val="1"/>
      <w:numFmt w:val="bullet"/>
      <w:lvlText w:val="o"/>
      <w:lvlJc w:val="left"/>
      <w:pPr>
        <w:ind w:left="6587" w:hanging="360"/>
      </w:pPr>
      <w:rPr>
        <w:rFonts w:ascii="Courier New" w:hAnsi="Courier New" w:cs="Courier New" w:hint="default"/>
      </w:rPr>
    </w:lvl>
    <w:lvl w:ilvl="8" w:tplc="08090005" w:tentative="1">
      <w:start w:val="1"/>
      <w:numFmt w:val="bullet"/>
      <w:lvlText w:val=""/>
      <w:lvlJc w:val="left"/>
      <w:pPr>
        <w:ind w:left="7307" w:hanging="360"/>
      </w:pPr>
      <w:rPr>
        <w:rFonts w:ascii="Wingdings" w:hAnsi="Wingdings" w:hint="default"/>
      </w:rPr>
    </w:lvl>
  </w:abstractNum>
  <w:abstractNum w:abstractNumId="35" w15:restartNumberingAfterBreak="0">
    <w:nsid w:val="773B5407"/>
    <w:multiLevelType w:val="hybridMultilevel"/>
    <w:tmpl w:val="9C54AB66"/>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6" w15:restartNumberingAfterBreak="0">
    <w:nsid w:val="7B361D9C"/>
    <w:multiLevelType w:val="hybridMultilevel"/>
    <w:tmpl w:val="370E9BC8"/>
    <w:lvl w:ilvl="0" w:tplc="EA6E26FE">
      <w:numFmt w:val="bullet"/>
      <w:lvlText w:val=""/>
      <w:lvlJc w:val="left"/>
      <w:pPr>
        <w:ind w:left="827" w:hanging="360"/>
      </w:pPr>
      <w:rPr>
        <w:rFonts w:ascii="Symbol" w:eastAsia="Symbol" w:hAnsi="Symbol" w:cs="Symbol" w:hint="default"/>
        <w:w w:val="99"/>
        <w:sz w:val="20"/>
        <w:szCs w:val="20"/>
        <w:lang w:val="en-GB" w:eastAsia="en-US" w:bidi="ar-SA"/>
      </w:rPr>
    </w:lvl>
    <w:lvl w:ilvl="1" w:tplc="22626A54">
      <w:numFmt w:val="bullet"/>
      <w:lvlText w:val="•"/>
      <w:lvlJc w:val="left"/>
      <w:pPr>
        <w:ind w:left="1528" w:hanging="360"/>
      </w:pPr>
      <w:rPr>
        <w:rFonts w:hint="default"/>
        <w:lang w:val="en-GB" w:eastAsia="en-US" w:bidi="ar-SA"/>
      </w:rPr>
    </w:lvl>
    <w:lvl w:ilvl="2" w:tplc="70B427A6">
      <w:numFmt w:val="bullet"/>
      <w:lvlText w:val="•"/>
      <w:lvlJc w:val="left"/>
      <w:pPr>
        <w:ind w:left="2237" w:hanging="360"/>
      </w:pPr>
      <w:rPr>
        <w:rFonts w:hint="default"/>
        <w:lang w:val="en-GB" w:eastAsia="en-US" w:bidi="ar-SA"/>
      </w:rPr>
    </w:lvl>
    <w:lvl w:ilvl="3" w:tplc="78CCA904">
      <w:numFmt w:val="bullet"/>
      <w:lvlText w:val="•"/>
      <w:lvlJc w:val="left"/>
      <w:pPr>
        <w:ind w:left="2945" w:hanging="360"/>
      </w:pPr>
      <w:rPr>
        <w:rFonts w:hint="default"/>
        <w:lang w:val="en-GB" w:eastAsia="en-US" w:bidi="ar-SA"/>
      </w:rPr>
    </w:lvl>
    <w:lvl w:ilvl="4" w:tplc="67D24260">
      <w:numFmt w:val="bullet"/>
      <w:lvlText w:val="•"/>
      <w:lvlJc w:val="left"/>
      <w:pPr>
        <w:ind w:left="3654" w:hanging="360"/>
      </w:pPr>
      <w:rPr>
        <w:rFonts w:hint="default"/>
        <w:lang w:val="en-GB" w:eastAsia="en-US" w:bidi="ar-SA"/>
      </w:rPr>
    </w:lvl>
    <w:lvl w:ilvl="5" w:tplc="B63A81B6">
      <w:numFmt w:val="bullet"/>
      <w:lvlText w:val="•"/>
      <w:lvlJc w:val="left"/>
      <w:pPr>
        <w:ind w:left="4362" w:hanging="360"/>
      </w:pPr>
      <w:rPr>
        <w:rFonts w:hint="default"/>
        <w:lang w:val="en-GB" w:eastAsia="en-US" w:bidi="ar-SA"/>
      </w:rPr>
    </w:lvl>
    <w:lvl w:ilvl="6" w:tplc="88D0F5D6">
      <w:numFmt w:val="bullet"/>
      <w:lvlText w:val="•"/>
      <w:lvlJc w:val="left"/>
      <w:pPr>
        <w:ind w:left="5071" w:hanging="360"/>
      </w:pPr>
      <w:rPr>
        <w:rFonts w:hint="default"/>
        <w:lang w:val="en-GB" w:eastAsia="en-US" w:bidi="ar-SA"/>
      </w:rPr>
    </w:lvl>
    <w:lvl w:ilvl="7" w:tplc="9DAAF666">
      <w:numFmt w:val="bullet"/>
      <w:lvlText w:val="•"/>
      <w:lvlJc w:val="left"/>
      <w:pPr>
        <w:ind w:left="5779" w:hanging="360"/>
      </w:pPr>
      <w:rPr>
        <w:rFonts w:hint="default"/>
        <w:lang w:val="en-GB" w:eastAsia="en-US" w:bidi="ar-SA"/>
      </w:rPr>
    </w:lvl>
    <w:lvl w:ilvl="8" w:tplc="315CF6FC">
      <w:numFmt w:val="bullet"/>
      <w:lvlText w:val="•"/>
      <w:lvlJc w:val="left"/>
      <w:pPr>
        <w:ind w:left="6488" w:hanging="360"/>
      </w:pPr>
      <w:rPr>
        <w:rFonts w:hint="default"/>
        <w:lang w:val="en-GB" w:eastAsia="en-US" w:bidi="ar-SA"/>
      </w:rPr>
    </w:lvl>
  </w:abstractNum>
  <w:abstractNum w:abstractNumId="37" w15:restartNumberingAfterBreak="0">
    <w:nsid w:val="7C657506"/>
    <w:multiLevelType w:val="hybridMultilevel"/>
    <w:tmpl w:val="65200B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A173D5"/>
    <w:multiLevelType w:val="hybridMultilevel"/>
    <w:tmpl w:val="03C294B2"/>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num w:numId="1">
    <w:abstractNumId w:val="9"/>
  </w:num>
  <w:num w:numId="2">
    <w:abstractNumId w:val="2"/>
  </w:num>
  <w:num w:numId="3">
    <w:abstractNumId w:val="32"/>
  </w:num>
  <w:num w:numId="4">
    <w:abstractNumId w:val="8"/>
  </w:num>
  <w:num w:numId="5">
    <w:abstractNumId w:val="12"/>
  </w:num>
  <w:num w:numId="6">
    <w:abstractNumId w:val="36"/>
  </w:num>
  <w:num w:numId="7">
    <w:abstractNumId w:val="5"/>
  </w:num>
  <w:num w:numId="8">
    <w:abstractNumId w:val="16"/>
  </w:num>
  <w:num w:numId="9">
    <w:abstractNumId w:val="18"/>
  </w:num>
  <w:num w:numId="10">
    <w:abstractNumId w:val="1"/>
  </w:num>
  <w:num w:numId="11">
    <w:abstractNumId w:val="3"/>
  </w:num>
  <w:num w:numId="12">
    <w:abstractNumId w:val="17"/>
  </w:num>
  <w:num w:numId="13">
    <w:abstractNumId w:val="0"/>
  </w:num>
  <w:num w:numId="14">
    <w:abstractNumId w:val="4"/>
  </w:num>
  <w:num w:numId="15">
    <w:abstractNumId w:val="6"/>
  </w:num>
  <w:num w:numId="16">
    <w:abstractNumId w:val="31"/>
  </w:num>
  <w:num w:numId="17">
    <w:abstractNumId w:val="24"/>
  </w:num>
  <w:num w:numId="18">
    <w:abstractNumId w:val="33"/>
  </w:num>
  <w:num w:numId="19">
    <w:abstractNumId w:val="13"/>
  </w:num>
  <w:num w:numId="20">
    <w:abstractNumId w:val="23"/>
  </w:num>
  <w:num w:numId="21">
    <w:abstractNumId w:val="30"/>
  </w:num>
  <w:num w:numId="22">
    <w:abstractNumId w:val="11"/>
  </w:num>
  <w:num w:numId="23">
    <w:abstractNumId w:val="22"/>
  </w:num>
  <w:num w:numId="24">
    <w:abstractNumId w:val="10"/>
  </w:num>
  <w:num w:numId="25">
    <w:abstractNumId w:val="28"/>
  </w:num>
  <w:num w:numId="26">
    <w:abstractNumId w:val="38"/>
  </w:num>
  <w:num w:numId="27">
    <w:abstractNumId w:val="26"/>
  </w:num>
  <w:num w:numId="28">
    <w:abstractNumId w:val="35"/>
  </w:num>
  <w:num w:numId="29">
    <w:abstractNumId w:val="37"/>
  </w:num>
  <w:num w:numId="30">
    <w:abstractNumId w:val="7"/>
  </w:num>
  <w:num w:numId="31">
    <w:abstractNumId w:val="25"/>
  </w:num>
  <w:num w:numId="32">
    <w:abstractNumId w:val="27"/>
  </w:num>
  <w:num w:numId="33">
    <w:abstractNumId w:val="34"/>
  </w:num>
  <w:num w:numId="34">
    <w:abstractNumId w:val="15"/>
  </w:num>
  <w:num w:numId="35">
    <w:abstractNumId w:val="19"/>
  </w:num>
  <w:num w:numId="36">
    <w:abstractNumId w:val="29"/>
  </w:num>
  <w:num w:numId="37">
    <w:abstractNumId w:val="20"/>
  </w:num>
  <w:num w:numId="38">
    <w:abstractNumId w:val="1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74"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805"/>
    <w:rsid w:val="000028B0"/>
    <w:rsid w:val="00012D6E"/>
    <w:rsid w:val="00015577"/>
    <w:rsid w:val="00022040"/>
    <w:rsid w:val="000767F4"/>
    <w:rsid w:val="000A0731"/>
    <w:rsid w:val="000A13A5"/>
    <w:rsid w:val="000B199A"/>
    <w:rsid w:val="000B7AC2"/>
    <w:rsid w:val="000C270B"/>
    <w:rsid w:val="000D4A87"/>
    <w:rsid w:val="000D52BE"/>
    <w:rsid w:val="000D6D2D"/>
    <w:rsid w:val="000F1A4F"/>
    <w:rsid w:val="000F51EF"/>
    <w:rsid w:val="001300CC"/>
    <w:rsid w:val="0017045D"/>
    <w:rsid w:val="00187CCD"/>
    <w:rsid w:val="00193A77"/>
    <w:rsid w:val="001B560A"/>
    <w:rsid w:val="001C4D43"/>
    <w:rsid w:val="001D288F"/>
    <w:rsid w:val="001D3799"/>
    <w:rsid w:val="001D46F2"/>
    <w:rsid w:val="002234DD"/>
    <w:rsid w:val="00227008"/>
    <w:rsid w:val="00260CA8"/>
    <w:rsid w:val="00280B68"/>
    <w:rsid w:val="00297417"/>
    <w:rsid w:val="002A7FA4"/>
    <w:rsid w:val="003321E4"/>
    <w:rsid w:val="0033534A"/>
    <w:rsid w:val="00380883"/>
    <w:rsid w:val="00384E5D"/>
    <w:rsid w:val="003F204A"/>
    <w:rsid w:val="00406551"/>
    <w:rsid w:val="0040667A"/>
    <w:rsid w:val="00434852"/>
    <w:rsid w:val="004432CB"/>
    <w:rsid w:val="004434FF"/>
    <w:rsid w:val="00461AE0"/>
    <w:rsid w:val="0046249A"/>
    <w:rsid w:val="0046725D"/>
    <w:rsid w:val="00480F07"/>
    <w:rsid w:val="004A3935"/>
    <w:rsid w:val="004D780C"/>
    <w:rsid w:val="004E1943"/>
    <w:rsid w:val="00522313"/>
    <w:rsid w:val="0053120F"/>
    <w:rsid w:val="00537A8A"/>
    <w:rsid w:val="005430E3"/>
    <w:rsid w:val="0054752F"/>
    <w:rsid w:val="00575484"/>
    <w:rsid w:val="00591A3B"/>
    <w:rsid w:val="005A58F3"/>
    <w:rsid w:val="005E2C2F"/>
    <w:rsid w:val="005F7E0F"/>
    <w:rsid w:val="00605684"/>
    <w:rsid w:val="00621D45"/>
    <w:rsid w:val="0063078C"/>
    <w:rsid w:val="006523BB"/>
    <w:rsid w:val="00652BBA"/>
    <w:rsid w:val="00653961"/>
    <w:rsid w:val="00665805"/>
    <w:rsid w:val="00680041"/>
    <w:rsid w:val="00684C78"/>
    <w:rsid w:val="006A32EE"/>
    <w:rsid w:val="006E32F6"/>
    <w:rsid w:val="006E698C"/>
    <w:rsid w:val="00704BD1"/>
    <w:rsid w:val="00710EBB"/>
    <w:rsid w:val="00726844"/>
    <w:rsid w:val="007768D0"/>
    <w:rsid w:val="007F4FDB"/>
    <w:rsid w:val="00807A1A"/>
    <w:rsid w:val="00827BA3"/>
    <w:rsid w:val="00840986"/>
    <w:rsid w:val="00876E79"/>
    <w:rsid w:val="008807DE"/>
    <w:rsid w:val="00897A04"/>
    <w:rsid w:val="008A4961"/>
    <w:rsid w:val="008C1679"/>
    <w:rsid w:val="009134DB"/>
    <w:rsid w:val="00927B5B"/>
    <w:rsid w:val="009439F5"/>
    <w:rsid w:val="00957643"/>
    <w:rsid w:val="00983EF0"/>
    <w:rsid w:val="009A0182"/>
    <w:rsid w:val="009C43F0"/>
    <w:rsid w:val="009F3DF3"/>
    <w:rsid w:val="00A12838"/>
    <w:rsid w:val="00A30D40"/>
    <w:rsid w:val="00A35890"/>
    <w:rsid w:val="00A43B9E"/>
    <w:rsid w:val="00AA06E9"/>
    <w:rsid w:val="00AA1216"/>
    <w:rsid w:val="00AA2E7C"/>
    <w:rsid w:val="00AA56BE"/>
    <w:rsid w:val="00AB1BB5"/>
    <w:rsid w:val="00AB201B"/>
    <w:rsid w:val="00AE360C"/>
    <w:rsid w:val="00AE617A"/>
    <w:rsid w:val="00AF5307"/>
    <w:rsid w:val="00AF7BDE"/>
    <w:rsid w:val="00AF7FD1"/>
    <w:rsid w:val="00B421F2"/>
    <w:rsid w:val="00B630AC"/>
    <w:rsid w:val="00B97735"/>
    <w:rsid w:val="00BB4F7E"/>
    <w:rsid w:val="00BC068E"/>
    <w:rsid w:val="00C020EE"/>
    <w:rsid w:val="00C240AA"/>
    <w:rsid w:val="00C24D48"/>
    <w:rsid w:val="00C32AAA"/>
    <w:rsid w:val="00C407BD"/>
    <w:rsid w:val="00C5594D"/>
    <w:rsid w:val="00C619D3"/>
    <w:rsid w:val="00C63B37"/>
    <w:rsid w:val="00C95ABE"/>
    <w:rsid w:val="00CD5A17"/>
    <w:rsid w:val="00CE1EB8"/>
    <w:rsid w:val="00CE743F"/>
    <w:rsid w:val="00D1515C"/>
    <w:rsid w:val="00D5669C"/>
    <w:rsid w:val="00D56994"/>
    <w:rsid w:val="00D70770"/>
    <w:rsid w:val="00DB7879"/>
    <w:rsid w:val="00DD3451"/>
    <w:rsid w:val="00DF5BEF"/>
    <w:rsid w:val="00E1301D"/>
    <w:rsid w:val="00E41F1B"/>
    <w:rsid w:val="00E4749D"/>
    <w:rsid w:val="00E50832"/>
    <w:rsid w:val="00E919B5"/>
    <w:rsid w:val="00EB7530"/>
    <w:rsid w:val="00EF3888"/>
    <w:rsid w:val="00EF7950"/>
    <w:rsid w:val="00F555EB"/>
    <w:rsid w:val="00F62B50"/>
    <w:rsid w:val="00F739F0"/>
    <w:rsid w:val="00F972CA"/>
    <w:rsid w:val="00FA40A5"/>
    <w:rsid w:val="00FF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4"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0224E19"/>
  <w15:docId w15:val="{C6F302A0-0229-4817-8D73-36198FC4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45 Light" w:eastAsia="Helvetica 45 Light" w:hAnsi="Helvetica 45 Light" w:cs="Helvetica 45 Light"/>
      <w:lang w:val="en-GB"/>
    </w:rPr>
  </w:style>
  <w:style w:type="paragraph" w:styleId="Heading1">
    <w:name w:val="heading 1"/>
    <w:basedOn w:val="Normal"/>
    <w:link w:val="Heading1Char"/>
    <w:uiPriority w:val="9"/>
    <w:qFormat/>
    <w:pPr>
      <w:spacing w:before="89"/>
      <w:ind w:left="119"/>
      <w:outlineLvl w:val="0"/>
    </w:pPr>
    <w:rPr>
      <w:sz w:val="32"/>
      <w:szCs w:val="32"/>
    </w:rPr>
  </w:style>
  <w:style w:type="paragraph" w:styleId="Heading2">
    <w:name w:val="heading 2"/>
    <w:basedOn w:val="Normal"/>
    <w:next w:val="Normal"/>
    <w:link w:val="Heading2Char"/>
    <w:uiPriority w:val="9"/>
    <w:semiHidden/>
    <w:unhideWhenUsed/>
    <w:qFormat/>
    <w:rsid w:val="00BC068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13"/>
      <w:ind w:left="20"/>
    </w:pPr>
    <w:rPr>
      <w:rFonts w:ascii="Tahoma" w:eastAsia="Tahoma" w:hAnsi="Tahoma" w:cs="Tahoma"/>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AE360C"/>
    <w:pPr>
      <w:tabs>
        <w:tab w:val="center" w:pos="4513"/>
        <w:tab w:val="right" w:pos="9026"/>
      </w:tabs>
    </w:pPr>
  </w:style>
  <w:style w:type="character" w:customStyle="1" w:styleId="HeaderChar">
    <w:name w:val="Header Char"/>
    <w:basedOn w:val="DefaultParagraphFont"/>
    <w:link w:val="Header"/>
    <w:uiPriority w:val="99"/>
    <w:rsid w:val="00AE360C"/>
    <w:rPr>
      <w:rFonts w:ascii="Helvetica 45 Light" w:eastAsia="Helvetica 45 Light" w:hAnsi="Helvetica 45 Light" w:cs="Helvetica 45 Light"/>
      <w:lang w:val="en-GB"/>
    </w:rPr>
  </w:style>
  <w:style w:type="paragraph" w:styleId="Footer">
    <w:name w:val="footer"/>
    <w:basedOn w:val="Normal"/>
    <w:link w:val="FooterChar"/>
    <w:uiPriority w:val="99"/>
    <w:unhideWhenUsed/>
    <w:rsid w:val="00AE360C"/>
    <w:pPr>
      <w:tabs>
        <w:tab w:val="center" w:pos="4513"/>
        <w:tab w:val="right" w:pos="9026"/>
      </w:tabs>
    </w:pPr>
  </w:style>
  <w:style w:type="character" w:customStyle="1" w:styleId="FooterChar">
    <w:name w:val="Footer Char"/>
    <w:basedOn w:val="DefaultParagraphFont"/>
    <w:link w:val="Footer"/>
    <w:uiPriority w:val="99"/>
    <w:rsid w:val="00AE360C"/>
    <w:rPr>
      <w:rFonts w:ascii="Helvetica 45 Light" w:eastAsia="Helvetica 45 Light" w:hAnsi="Helvetica 45 Light" w:cs="Helvetica 45 Light"/>
      <w:lang w:val="en-GB"/>
    </w:rPr>
  </w:style>
  <w:style w:type="paragraph" w:styleId="NoSpacing">
    <w:name w:val="No Spacing"/>
    <w:uiPriority w:val="1"/>
    <w:qFormat/>
    <w:rsid w:val="00260CA8"/>
    <w:pPr>
      <w:widowControl/>
      <w:autoSpaceDE/>
      <w:autoSpaceDN/>
    </w:pPr>
    <w:rPr>
      <w:lang w:val="en-GB"/>
    </w:rPr>
  </w:style>
  <w:style w:type="character" w:styleId="Strong">
    <w:name w:val="Strong"/>
    <w:basedOn w:val="DefaultParagraphFont"/>
    <w:uiPriority w:val="22"/>
    <w:qFormat/>
    <w:rsid w:val="001B560A"/>
    <w:rPr>
      <w:b/>
      <w:bCs/>
    </w:rPr>
  </w:style>
  <w:style w:type="character" w:customStyle="1" w:styleId="Heading2Char">
    <w:name w:val="Heading 2 Char"/>
    <w:basedOn w:val="DefaultParagraphFont"/>
    <w:link w:val="Heading2"/>
    <w:uiPriority w:val="9"/>
    <w:semiHidden/>
    <w:rsid w:val="00BC068E"/>
    <w:rPr>
      <w:rFonts w:asciiTheme="majorHAnsi" w:eastAsiaTheme="majorEastAsia" w:hAnsiTheme="majorHAnsi" w:cstheme="majorBidi"/>
      <w:color w:val="365F91" w:themeColor="accent1" w:themeShade="BF"/>
      <w:sz w:val="26"/>
      <w:szCs w:val="26"/>
      <w:lang w:val="en-GB"/>
    </w:rPr>
  </w:style>
  <w:style w:type="paragraph" w:styleId="NormalWeb">
    <w:name w:val="Normal (Web)"/>
    <w:basedOn w:val="Normal"/>
    <w:uiPriority w:val="99"/>
    <w:semiHidden/>
    <w:unhideWhenUsed/>
    <w:rsid w:val="00BC068E"/>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A0731"/>
    <w:rPr>
      <w:rFonts w:ascii="Helvetica 45 Light" w:eastAsia="Helvetica 45 Light" w:hAnsi="Helvetica 45 Light" w:cs="Helvetica 45 Light"/>
      <w:sz w:val="32"/>
      <w:szCs w:val="32"/>
      <w:lang w:val="en-GB"/>
    </w:rPr>
  </w:style>
  <w:style w:type="character" w:customStyle="1" w:styleId="BodyTextChar">
    <w:name w:val="Body Text Char"/>
    <w:basedOn w:val="DefaultParagraphFont"/>
    <w:link w:val="BodyText"/>
    <w:uiPriority w:val="1"/>
    <w:rsid w:val="000A0731"/>
    <w:rPr>
      <w:rFonts w:ascii="Helvetica 45 Light" w:eastAsia="Helvetica 45 Light" w:hAnsi="Helvetica 45 Light" w:cs="Helvetica 45 Light"/>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271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1CDF25AE40724EA83D5422C929EF7F" ma:contentTypeVersion="8" ma:contentTypeDescription="Create a new document." ma:contentTypeScope="" ma:versionID="22e49c51a300f005e3ba1345526a3cdc">
  <xsd:schema xmlns:xsd="http://www.w3.org/2001/XMLSchema" xmlns:xs="http://www.w3.org/2001/XMLSchema" xmlns:p="http://schemas.microsoft.com/office/2006/metadata/properties" xmlns:ns2="ed2f2095-cb74-4b44-bf78-5127974d01b1" xmlns:ns3="1e7bd37c-de40-4cfd-9076-7b8b059b230b" targetNamespace="http://schemas.microsoft.com/office/2006/metadata/properties" ma:root="true" ma:fieldsID="30d97dfcc34b86800e9f8825bb9964ad" ns2:_="" ns3:_="">
    <xsd:import namespace="ed2f2095-cb74-4b44-bf78-5127974d01b1"/>
    <xsd:import namespace="1e7bd37c-de40-4cfd-9076-7b8b059b23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f2095-cb74-4b44-bf78-5127974d0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7bd37c-de40-4cfd-9076-7b8b059b23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e7bd37c-de40-4cfd-9076-7b8b059b230b">
      <UserInfo>
        <DisplayName>Jason Pow</DisplayName>
        <AccountId>65</AccountId>
        <AccountType/>
      </UserInfo>
      <UserInfo>
        <DisplayName>Kiran Kaur</DisplayName>
        <AccountId>640</AccountId>
        <AccountType/>
      </UserInfo>
    </SharedWithUsers>
  </documentManagement>
</p:properties>
</file>

<file path=customXml/itemProps1.xml><?xml version="1.0" encoding="utf-8"?>
<ds:datastoreItem xmlns:ds="http://schemas.openxmlformats.org/officeDocument/2006/customXml" ds:itemID="{FA2E90A9-9C6E-40E2-8347-2DF63F16F4D3}"/>
</file>

<file path=customXml/itemProps2.xml><?xml version="1.0" encoding="utf-8"?>
<ds:datastoreItem xmlns:ds="http://schemas.openxmlformats.org/officeDocument/2006/customXml" ds:itemID="{A2D41336-9CF9-41D8-AA7F-BBFD4D4424A7}">
  <ds:schemaRefs>
    <ds:schemaRef ds:uri="http://schemas.microsoft.com/sharepoint/v3/contenttype/forms"/>
  </ds:schemaRefs>
</ds:datastoreItem>
</file>

<file path=customXml/itemProps3.xml><?xml version="1.0" encoding="utf-8"?>
<ds:datastoreItem xmlns:ds="http://schemas.openxmlformats.org/officeDocument/2006/customXml" ds:itemID="{88B36763-57ED-436A-884D-607AAF041922}">
  <ds:schemaRefs>
    <ds:schemaRef ds:uri="http://schemas.openxmlformats.org/officeDocument/2006/bibliography"/>
  </ds:schemaRefs>
</ds:datastoreItem>
</file>

<file path=customXml/itemProps4.xml><?xml version="1.0" encoding="utf-8"?>
<ds:datastoreItem xmlns:ds="http://schemas.openxmlformats.org/officeDocument/2006/customXml" ds:itemID="{FE4B15BC-55D6-4CB2-914C-51D9CD6A388D}">
  <ds:schemaRefs>
    <ds:schemaRef ds:uri="http://schemas.microsoft.com/office/2006/metadata/properties"/>
    <ds:schemaRef ds:uri="http://schemas.microsoft.com/office/infopath/2007/PartnerControls"/>
    <ds:schemaRef ds:uri="1e7bd37c-de40-4cfd-9076-7b8b059b230b"/>
    <ds:schemaRef ds:uri="9c44216a-f28d-4759-9321-78d7b747382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Kidner, Janet</dc:creator>
  <cp:lastModifiedBy>Richard Stevens</cp:lastModifiedBy>
  <cp:revision>8</cp:revision>
  <dcterms:created xsi:type="dcterms:W3CDTF">2022-02-14T16:09:00Z</dcterms:created>
  <dcterms:modified xsi:type="dcterms:W3CDTF">2022-02-14T16:17:00Z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Acrobat PDFMaker 20 for Word</vt:lpwstr>
  </property>
  <property fmtid="{D5CDD505-2E9C-101B-9397-08002B2CF9AE}" pid="4" name="LastSaved">
    <vt:filetime>2020-11-23T00:00:00Z</vt:filetime>
  </property>
  <property fmtid="{D5CDD505-2E9C-101B-9397-08002B2CF9AE}" pid="5" name="ContentTypeId">
    <vt:lpwstr>0x0101006A1CDF25AE40724EA83D5422C929EF7F</vt:lpwstr>
  </property>
  <property fmtid="{D5CDD505-2E9C-101B-9397-08002B2CF9AE}" pid="6" name="TaxKeyword">
    <vt:lpwstr/>
  </property>
</Properties>
</file>